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27F" w:rsidRPr="00E16F4B" w:rsidRDefault="0049215F" w:rsidP="0049215F">
      <w:pPr>
        <w:jc w:val="center"/>
        <w:rPr>
          <w:rFonts w:cstheme="minorHAnsi"/>
          <w:b/>
        </w:rPr>
      </w:pPr>
      <w:bookmarkStart w:id="0" w:name="_top"/>
      <w:bookmarkEnd w:id="0"/>
      <w:r w:rsidRPr="00E16F4B">
        <w:rPr>
          <w:rFonts w:cstheme="minorHAnsi"/>
          <w:b/>
        </w:rPr>
        <w:t>PRIPREMA A</w:t>
      </w:r>
      <w:r w:rsidR="00B11C54">
        <w:rPr>
          <w:rFonts w:cstheme="minorHAnsi"/>
          <w:b/>
        </w:rPr>
        <w:t>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2A6A9A" w:rsidRPr="00E16F4B" w:rsidTr="00914047">
        <w:trPr>
          <w:trHeight w:val="737"/>
        </w:trPr>
        <w:tc>
          <w:tcPr>
            <w:tcW w:w="1413" w:type="dxa"/>
          </w:tcPr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Predmet:</w:t>
            </w:r>
            <w:r w:rsidRPr="00E16F4B">
              <w:rPr>
                <w:rFonts w:cstheme="minorHAnsi"/>
              </w:rPr>
              <w:t xml:space="preserve"> KEMIJA</w:t>
            </w:r>
          </w:p>
        </w:tc>
        <w:tc>
          <w:tcPr>
            <w:tcW w:w="1417" w:type="dxa"/>
          </w:tcPr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Razred:</w:t>
            </w:r>
            <w:r w:rsidRPr="00E16F4B">
              <w:rPr>
                <w:rFonts w:cstheme="minorHAnsi"/>
              </w:rPr>
              <w:t xml:space="preserve"> VII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  <w:gridSpan w:val="3"/>
          </w:tcPr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Br. sati izvedbe:</w:t>
            </w:r>
            <w:r w:rsidRPr="00E16F4B">
              <w:rPr>
                <w:rFonts w:cstheme="minorHAnsi"/>
              </w:rPr>
              <w:t xml:space="preserve"> </w:t>
            </w:r>
          </w:p>
          <w:p w:rsidR="002A6A9A" w:rsidRPr="00E16F4B" w:rsidRDefault="002A6A9A" w:rsidP="00B11C5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 (21. </w:t>
            </w:r>
            <w:r w:rsidR="00B11C54">
              <w:rPr>
                <w:rFonts w:cstheme="minorHAnsi"/>
              </w:rPr>
              <w:t xml:space="preserve">i </w:t>
            </w:r>
            <w:r>
              <w:rPr>
                <w:rFonts w:cstheme="minorHAnsi"/>
              </w:rPr>
              <w:t>22. sat)</w:t>
            </w:r>
          </w:p>
        </w:tc>
        <w:tc>
          <w:tcPr>
            <w:tcW w:w="1843" w:type="dxa"/>
          </w:tcPr>
          <w:p w:rsidR="002A6A9A" w:rsidRPr="00E16F4B" w:rsidRDefault="002A6A9A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 xml:space="preserve">Datum: </w:t>
            </w:r>
          </w:p>
        </w:tc>
        <w:tc>
          <w:tcPr>
            <w:tcW w:w="2546" w:type="dxa"/>
          </w:tcPr>
          <w:p w:rsidR="002A6A9A" w:rsidRPr="00E16F4B" w:rsidRDefault="002A6A9A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Učitelj/učiteljica:</w:t>
            </w:r>
          </w:p>
        </w:tc>
      </w:tr>
      <w:tr w:rsidR="002A6A9A" w:rsidRPr="00E16F4B" w:rsidTr="008451E5">
        <w:trPr>
          <w:trHeight w:val="567"/>
        </w:trPr>
        <w:tc>
          <w:tcPr>
            <w:tcW w:w="4531" w:type="dxa"/>
            <w:gridSpan w:val="4"/>
            <w:shd w:val="clear" w:color="auto" w:fill="CCFF99"/>
            <w:vAlign w:val="center"/>
          </w:tcPr>
          <w:p w:rsidR="002A6A9A" w:rsidRPr="00E16F4B" w:rsidRDefault="00B11C54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Tematska cjelina</w:t>
            </w:r>
            <w:r w:rsidR="002A6A9A" w:rsidRPr="00E16F4B">
              <w:rPr>
                <w:rFonts w:cstheme="minorHAnsi"/>
                <w:b/>
              </w:rPr>
              <w:t>:</w:t>
            </w:r>
            <w:r w:rsidR="002A6A9A" w:rsidRPr="00E16F4B">
              <w:rPr>
                <w:rFonts w:cstheme="minorHAnsi"/>
              </w:rPr>
              <w:t xml:space="preserve"> </w:t>
            </w:r>
            <w:r w:rsidR="002A6A9A">
              <w:rPr>
                <w:rFonts w:cstheme="minorHAnsi"/>
              </w:rPr>
              <w:t>SMJESE TVARI</w:t>
            </w:r>
          </w:p>
        </w:tc>
        <w:tc>
          <w:tcPr>
            <w:tcW w:w="4531" w:type="dxa"/>
            <w:gridSpan w:val="3"/>
            <w:shd w:val="clear" w:color="auto" w:fill="CCFF99"/>
            <w:vAlign w:val="center"/>
          </w:tcPr>
          <w:p w:rsidR="002A6A9A" w:rsidRPr="00E16F4B" w:rsidRDefault="00B11C54" w:rsidP="00914047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T</w:t>
            </w:r>
            <w:r w:rsidR="002A6A9A" w:rsidRPr="00E16F4B">
              <w:rPr>
                <w:rFonts w:cstheme="minorHAnsi"/>
                <w:b/>
              </w:rPr>
              <w:t>ema:</w:t>
            </w:r>
            <w:r w:rsidR="002A6A9A" w:rsidRPr="00E16F4B">
              <w:rPr>
                <w:rFonts w:cstheme="minorHAnsi"/>
              </w:rPr>
              <w:t xml:space="preserve"> </w:t>
            </w:r>
            <w:r w:rsidR="002A6A9A">
              <w:rPr>
                <w:rFonts w:cstheme="minorHAnsi"/>
              </w:rPr>
              <w:t>Kisele i lužnate otopine</w:t>
            </w:r>
          </w:p>
        </w:tc>
      </w:tr>
      <w:tr w:rsidR="002A6A9A" w:rsidRPr="00E16F4B" w:rsidTr="00914047">
        <w:trPr>
          <w:trHeight w:val="567"/>
        </w:trPr>
        <w:tc>
          <w:tcPr>
            <w:tcW w:w="3397" w:type="dxa"/>
            <w:gridSpan w:val="3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vAlign w:val="center"/>
          </w:tcPr>
          <w:p w:rsidR="002A6A9A" w:rsidRDefault="002A6A9A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A. Tvari</w:t>
            </w:r>
          </w:p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D. Prirodoznanstveni pristup</w:t>
            </w:r>
          </w:p>
        </w:tc>
      </w:tr>
      <w:tr w:rsidR="002A6A9A" w:rsidRPr="00E16F4B" w:rsidTr="008451E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Odgojno-obrazovni ishodi</w:t>
            </w:r>
          </w:p>
        </w:tc>
      </w:tr>
      <w:tr w:rsidR="002A6A9A" w:rsidRPr="00E16F4B" w:rsidTr="00914047">
        <w:tc>
          <w:tcPr>
            <w:tcW w:w="9062" w:type="dxa"/>
            <w:gridSpan w:val="7"/>
          </w:tcPr>
          <w:p w:rsidR="002A6A9A" w:rsidRDefault="002A6A9A" w:rsidP="00914047">
            <w:pPr>
              <w:spacing w:before="120"/>
              <w:contextualSpacing/>
              <w:rPr>
                <w:rFonts w:cstheme="minorHAnsi"/>
              </w:rPr>
            </w:pPr>
            <w:r w:rsidRPr="00A74979">
              <w:rPr>
                <w:rFonts w:cstheme="minorHAnsi"/>
              </w:rPr>
              <w:t>A.7.1. Istražuje svojstva i vrstu tvari.</w:t>
            </w:r>
          </w:p>
          <w:p w:rsidR="002A6A9A" w:rsidRDefault="002A6A9A" w:rsidP="00914047">
            <w:pPr>
              <w:spacing w:before="120"/>
              <w:contextualSpacing/>
              <w:rPr>
                <w:rFonts w:cstheme="minorHAnsi"/>
              </w:rPr>
            </w:pPr>
            <w:r w:rsidRPr="002A6A9A">
              <w:rPr>
                <w:rFonts w:cstheme="minorHAnsi"/>
              </w:rPr>
              <w:t>A.7.3. Kritički razmatra upotrebu tvari i njihov utjecaj na čovjekovo zdravlje i okoliš.</w:t>
            </w:r>
          </w:p>
          <w:p w:rsidR="002A6A9A" w:rsidRDefault="002A6A9A" w:rsidP="00914047">
            <w:pPr>
              <w:spacing w:before="120"/>
              <w:contextualSpacing/>
              <w:rPr>
                <w:rFonts w:cstheme="minorHAnsi"/>
              </w:rPr>
            </w:pPr>
            <w:r w:rsidRPr="00904640">
              <w:rPr>
                <w:rFonts w:cstheme="minorHAnsi"/>
              </w:rPr>
              <w:t>D.7.1. Povezuje rezultate i zaključke istraživanja s konceptualnim spoznajama.</w:t>
            </w:r>
          </w:p>
          <w:p w:rsidR="002A6A9A" w:rsidRPr="00E16F4B" w:rsidRDefault="002A6A9A" w:rsidP="00914047">
            <w:pPr>
              <w:spacing w:before="120"/>
              <w:contextualSpacing/>
              <w:rPr>
                <w:rFonts w:cstheme="minorHAnsi"/>
              </w:rPr>
            </w:pPr>
            <w:r w:rsidRPr="00E16F4B">
              <w:rPr>
                <w:rFonts w:cstheme="minorHAnsi"/>
              </w:rPr>
              <w:t>D.7.3. Uočava zakonitosti uopćavanjem podataka prikazanih tekstom, crtežom modelima, tablicama grafovima.</w:t>
            </w:r>
          </w:p>
        </w:tc>
      </w:tr>
      <w:tr w:rsidR="002A6A9A" w:rsidRPr="00E16F4B" w:rsidTr="008451E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Razrada ishoda (R.I.)</w:t>
            </w:r>
          </w:p>
        </w:tc>
      </w:tr>
      <w:tr w:rsidR="002A6A9A" w:rsidRPr="00E16F4B" w:rsidTr="00914047">
        <w:trPr>
          <w:trHeight w:val="1134"/>
        </w:trPr>
        <w:tc>
          <w:tcPr>
            <w:tcW w:w="9062" w:type="dxa"/>
            <w:gridSpan w:val="7"/>
            <w:vAlign w:val="center"/>
          </w:tcPr>
          <w:p w:rsidR="002A6A9A" w:rsidRDefault="002A6A9A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Provjerava kiselost i lužnatost vodenih otopina</w:t>
            </w:r>
          </w:p>
          <w:p w:rsidR="002A6A9A" w:rsidRDefault="002A6A9A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R.I.2. Kiselost i lužnatost otopina dokazuje dostupnim indikatorima</w:t>
            </w:r>
          </w:p>
          <w:p w:rsidR="002A6A9A" w:rsidRPr="00E16F4B" w:rsidRDefault="002A6A9A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 xml:space="preserve">. </w:t>
            </w:r>
            <w:r w:rsidRPr="00904640">
              <w:rPr>
                <w:rFonts w:cstheme="minorHAnsi"/>
              </w:rPr>
              <w:t>Prikazuje podatke prikupljene pokusima i/ili radom na tekstu, novim tekstom, tablicama i grafovima.</w:t>
            </w:r>
          </w:p>
          <w:p w:rsidR="002A6A9A" w:rsidRDefault="002A6A9A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R.I.4. </w:t>
            </w:r>
            <w:r w:rsidRPr="00391D5B">
              <w:rPr>
                <w:rFonts w:cstheme="minorHAnsi"/>
              </w:rPr>
              <w:t>Interpretira različite vrste brojčanih, tabličnih i grafičkih podataka te prenosi jednu vrstu prikaza u drugu</w:t>
            </w:r>
          </w:p>
          <w:p w:rsidR="001A0346" w:rsidRDefault="001A0346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R.I.5. Ispituje pH-vrijednost u digitalnom okruženju</w:t>
            </w:r>
          </w:p>
          <w:p w:rsidR="002A6A9A" w:rsidRPr="00E16F4B" w:rsidRDefault="002A6A9A" w:rsidP="00914047">
            <w:pPr>
              <w:pStyle w:val="ListParagraph"/>
              <w:tabs>
                <w:tab w:val="left" w:pos="3564"/>
              </w:tabs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R.I.</w:t>
            </w:r>
            <w:r w:rsidR="001A0346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. </w:t>
            </w:r>
            <w:r w:rsidRPr="00E16F4B">
              <w:rPr>
                <w:rFonts w:cstheme="minorHAnsi"/>
              </w:rPr>
              <w:t>Argumentira važnost učenja kemija koristeći se dokazima iz teksta i/ili vlastitog iskustva</w:t>
            </w:r>
            <w:r>
              <w:rPr>
                <w:rFonts w:cstheme="minorHAnsi"/>
              </w:rPr>
              <w:t>.</w:t>
            </w:r>
          </w:p>
        </w:tc>
      </w:tr>
      <w:tr w:rsidR="002A6A9A" w:rsidRPr="00E16F4B" w:rsidTr="008451E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Odgojno</w:t>
            </w:r>
            <w:r>
              <w:rPr>
                <w:rFonts w:cstheme="minorHAnsi"/>
                <w:b/>
              </w:rPr>
              <w:t>-</w:t>
            </w:r>
            <w:r w:rsidRPr="00E16F4B">
              <w:rPr>
                <w:rFonts w:cstheme="minorHAnsi"/>
                <w:b/>
              </w:rPr>
              <w:t xml:space="preserve">obrazovna očekivanja </w:t>
            </w:r>
            <w:proofErr w:type="spellStart"/>
            <w:r w:rsidRPr="00E16F4B">
              <w:rPr>
                <w:rFonts w:cstheme="minorHAnsi"/>
                <w:b/>
              </w:rPr>
              <w:t>međupredmetnih</w:t>
            </w:r>
            <w:proofErr w:type="spellEnd"/>
            <w:r w:rsidRPr="00E16F4B">
              <w:rPr>
                <w:rFonts w:cstheme="minorHAnsi"/>
                <w:b/>
              </w:rPr>
              <w:t xml:space="preserve"> tema</w:t>
            </w:r>
          </w:p>
        </w:tc>
      </w:tr>
      <w:tr w:rsidR="002A6A9A" w:rsidRPr="00E16F4B" w:rsidTr="00914047">
        <w:trPr>
          <w:trHeight w:val="3798"/>
        </w:trPr>
        <w:tc>
          <w:tcPr>
            <w:tcW w:w="9062" w:type="dxa"/>
            <w:gridSpan w:val="7"/>
            <w:vAlign w:val="center"/>
          </w:tcPr>
          <w:p w:rsidR="002A6A9A" w:rsidRPr="00AD2FC6" w:rsidRDefault="002A6A9A" w:rsidP="0091404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AD2FC6">
              <w:rPr>
                <w:rFonts w:asciiTheme="minorHAnsi" w:hAnsiTheme="minorHAnsi" w:cstheme="minorHAnsi"/>
                <w:sz w:val="22"/>
                <w:szCs w:val="22"/>
              </w:rPr>
              <w:t>UKU A.3.1. 1.Upravljanje informacijama – učenik samostalno traži nove informacije iz različitih izvora, transformira ih u novo znanje i uspješno primjenjuje pri rješavanju problema.</w:t>
            </w:r>
          </w:p>
          <w:p w:rsidR="002A6A9A" w:rsidRPr="00AD2FC6" w:rsidRDefault="002A6A9A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A.3.2. 2. Primjena strategija učenja i rješavanje problema – učenik se koristi različitim strategijama učenja i primjenjuje ih u ostvarivanju ciljeva učenja i rješavanju problema u svim područjima učenja uz povremeno praćenje učitelja.</w:t>
            </w:r>
          </w:p>
          <w:p w:rsidR="002A6A9A" w:rsidRPr="00AD2FC6" w:rsidRDefault="002A6A9A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UKU C.3.1. 1. Vrijednost učenja – učenik može objasniti vrijednost učenja za svoj život.</w:t>
            </w:r>
          </w:p>
          <w:p w:rsidR="002A6A9A" w:rsidRPr="00AD2FC6" w:rsidRDefault="002A6A9A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 xml:space="preserve">UKU B.3.4. 4.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Samovrednovanje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/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samoprocjena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– učenik </w:t>
            </w:r>
            <w:proofErr w:type="spellStart"/>
            <w:r w:rsidRPr="00AD2FC6">
              <w:rPr>
                <w:rFonts w:eastAsia="Times New Roman" w:cstheme="minorHAnsi"/>
                <w:lang w:eastAsia="hr-HR"/>
              </w:rPr>
              <w:t>samovrednuje</w:t>
            </w:r>
            <w:proofErr w:type="spellEnd"/>
            <w:r w:rsidRPr="00AD2FC6">
              <w:rPr>
                <w:rFonts w:eastAsia="Times New Roman" w:cstheme="minorHAnsi"/>
                <w:lang w:eastAsia="hr-HR"/>
              </w:rPr>
              <w:t xml:space="preserve"> proces učenja i svoje rezultate, procjenjuje ostvareni napredak te na temelju toga planira buduće učenje.</w:t>
            </w:r>
          </w:p>
          <w:p w:rsidR="002A6A9A" w:rsidRDefault="002A6A9A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POD</w:t>
            </w:r>
            <w:r w:rsidRPr="00D61F90">
              <w:rPr>
                <w:rFonts w:cstheme="minorHAnsi"/>
              </w:rPr>
              <w:t xml:space="preserve"> B.1.2.</w:t>
            </w:r>
            <w:r>
              <w:rPr>
                <w:rFonts w:cstheme="minorHAnsi"/>
              </w:rPr>
              <w:t xml:space="preserve"> </w:t>
            </w:r>
            <w:r w:rsidRPr="00D61F90">
              <w:rPr>
                <w:rFonts w:cstheme="minorHAnsi"/>
              </w:rPr>
              <w:t>Planira i upravlja aktivnostima.</w:t>
            </w:r>
          </w:p>
          <w:p w:rsidR="002A6A9A" w:rsidRDefault="002A6A9A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OSR </w:t>
            </w:r>
            <w:r w:rsidRPr="00D61F90">
              <w:rPr>
                <w:rFonts w:cstheme="minorHAnsi"/>
              </w:rPr>
              <w:t>A.3.4.</w:t>
            </w:r>
            <w:r>
              <w:rPr>
                <w:rFonts w:cstheme="minorHAnsi"/>
              </w:rPr>
              <w:t xml:space="preserve"> </w:t>
            </w:r>
            <w:r w:rsidRPr="00D61F90">
              <w:rPr>
                <w:rFonts w:cstheme="minorHAnsi"/>
              </w:rPr>
              <w:t>Upravlja svojim obrazovnim i profesionalnim putem.</w:t>
            </w:r>
          </w:p>
          <w:p w:rsidR="001A0346" w:rsidRDefault="001A0346" w:rsidP="001A0346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IKT</w:t>
            </w:r>
            <w:r w:rsidRPr="001A0346">
              <w:rPr>
                <w:rFonts w:cstheme="minorHAnsi"/>
              </w:rPr>
              <w:t xml:space="preserve"> A.3.2.Učenik se samostalno koristi raznim uređajima i programima.</w:t>
            </w:r>
          </w:p>
          <w:p w:rsidR="001A0346" w:rsidRPr="00E16F4B" w:rsidRDefault="001A0346" w:rsidP="001A0346">
            <w:pPr>
              <w:shd w:val="clear" w:color="auto" w:fill="FFFFFF"/>
              <w:spacing w:after="48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 xml:space="preserve">IKT </w:t>
            </w:r>
            <w:r w:rsidRPr="001A0346">
              <w:rPr>
                <w:rFonts w:cstheme="minorHAnsi"/>
              </w:rPr>
              <w:t>C.3.1.</w:t>
            </w:r>
            <w:r>
              <w:rPr>
                <w:rFonts w:cstheme="minorHAnsi"/>
              </w:rPr>
              <w:t xml:space="preserve"> </w:t>
            </w:r>
            <w:r w:rsidRPr="001A0346">
              <w:rPr>
                <w:rFonts w:cstheme="minorHAnsi"/>
              </w:rPr>
              <w:t>Učenik samostalno provodi jednostavno istraživanje, a uz učiteljevu pomoć složeno istraživanje radi rješavanja problema u digitalnome okružju.</w:t>
            </w:r>
          </w:p>
        </w:tc>
      </w:tr>
      <w:tr w:rsidR="002A6A9A" w:rsidRPr="00E16F4B" w:rsidTr="008451E5">
        <w:trPr>
          <w:trHeight w:val="283"/>
        </w:trPr>
        <w:tc>
          <w:tcPr>
            <w:tcW w:w="9062" w:type="dxa"/>
            <w:gridSpan w:val="7"/>
            <w:shd w:val="clear" w:color="auto" w:fill="CCFF99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Povezanost s nastavnim predmetima</w:t>
            </w:r>
          </w:p>
        </w:tc>
      </w:tr>
      <w:tr w:rsidR="002A6A9A" w:rsidRPr="00E16F4B" w:rsidTr="00914047">
        <w:trPr>
          <w:trHeight w:val="274"/>
        </w:trPr>
        <w:tc>
          <w:tcPr>
            <w:tcW w:w="9062" w:type="dxa"/>
            <w:gridSpan w:val="7"/>
            <w:vAlign w:val="center"/>
          </w:tcPr>
          <w:p w:rsidR="002A6A9A" w:rsidRPr="00AD2FC6" w:rsidRDefault="002A6A9A" w:rsidP="0091404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A.7.1. Učenik govori prema planu i razgovara primjenjujući vještine razgovora u skupini.</w:t>
            </w:r>
          </w:p>
          <w:p w:rsidR="002A6A9A" w:rsidRPr="00AD2FC6" w:rsidRDefault="002A6A9A" w:rsidP="00914047">
            <w:pPr>
              <w:shd w:val="clear" w:color="auto" w:fill="FFFFFF"/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AD2FC6">
              <w:rPr>
                <w:rFonts w:eastAsia="Times New Roman" w:cstheme="minorHAnsi"/>
                <w:lang w:eastAsia="hr-HR"/>
              </w:rPr>
              <w:t>HJ A.7.2. Učenik sluša tekst, izvodi zaključke i tumači značenje teksta.</w:t>
            </w:r>
          </w:p>
          <w:p w:rsidR="002A6A9A" w:rsidRDefault="002A6A9A" w:rsidP="00914047">
            <w:pPr>
              <w:rPr>
                <w:rFonts w:cstheme="minorHAnsi"/>
              </w:rPr>
            </w:pPr>
            <w:r w:rsidRPr="00AD2FC6">
              <w:rPr>
                <w:rFonts w:cstheme="minorHAnsi"/>
              </w:rPr>
              <w:t>HJ A.7.3. Učenik čita tekst, izvodi zaključke i tumači značenje teksta.</w:t>
            </w:r>
          </w:p>
          <w:p w:rsidR="002A6A9A" w:rsidRPr="00E16F4B" w:rsidRDefault="002A6A9A" w:rsidP="00914047">
            <w:pPr>
              <w:shd w:val="clear" w:color="auto" w:fill="FFFFFF"/>
              <w:spacing w:after="48"/>
              <w:textAlignment w:val="baseline"/>
              <w:rPr>
                <w:rFonts w:cstheme="minorHAnsi"/>
                <w:b/>
              </w:rPr>
            </w:pPr>
            <w:r w:rsidRPr="00AD2FC6">
              <w:rPr>
                <w:rFonts w:eastAsia="Times New Roman" w:cstheme="minorHAnsi"/>
                <w:lang w:eastAsia="hr-HR"/>
              </w:rPr>
              <w:t>INF B.7.2 Primjenjuje algoritam (sekvencijalnog) pretraživanja pri rješavanju problema.</w:t>
            </w:r>
          </w:p>
        </w:tc>
      </w:tr>
      <w:tr w:rsidR="002A6A9A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 xml:space="preserve">Ključni pojmovi: </w:t>
            </w:r>
            <w:r w:rsidR="001A0346" w:rsidRPr="001A0346">
              <w:rPr>
                <w:rFonts w:cstheme="minorHAnsi"/>
              </w:rPr>
              <w:t>kisela otopina, lužnata otopina, neutralna otopina, indikatori, pH-vrijednost</w:t>
            </w:r>
          </w:p>
        </w:tc>
      </w:tr>
      <w:tr w:rsidR="002A6A9A" w:rsidRPr="00E16F4B" w:rsidTr="00914047">
        <w:trPr>
          <w:trHeight w:val="283"/>
        </w:trPr>
        <w:tc>
          <w:tcPr>
            <w:tcW w:w="9062" w:type="dxa"/>
            <w:gridSpan w:val="7"/>
            <w:shd w:val="clear" w:color="auto" w:fill="auto"/>
          </w:tcPr>
          <w:p w:rsidR="002A6A9A" w:rsidRPr="00E16F4B" w:rsidRDefault="002A6A9A" w:rsidP="00914047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  <w:b/>
              </w:rPr>
              <w:t>Sredstva, pomagala i pribor:</w:t>
            </w:r>
            <w:r w:rsidRPr="00E16F4B">
              <w:rPr>
                <w:rFonts w:cstheme="minorHAnsi"/>
                <w:b/>
                <w:i/>
              </w:rPr>
              <w:t xml:space="preserve"> </w:t>
            </w:r>
            <w:r w:rsidRPr="00E16F4B">
              <w:rPr>
                <w:rFonts w:cstheme="minorHAnsi"/>
              </w:rPr>
              <w:t>udžbenik, bilježnica, radna bilježnica, ploča, kreda, računalo, projektor, tablet/mobitel</w:t>
            </w:r>
            <w:r>
              <w:rPr>
                <w:rFonts w:cstheme="minorHAnsi"/>
              </w:rPr>
              <w:t>, kemikalije, kemijsko posuđe i pribor: P-3.</w:t>
            </w:r>
            <w:r w:rsidR="00A66A76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  <w:r w:rsidR="00A66A76">
              <w:rPr>
                <w:rFonts w:cstheme="minorHAnsi"/>
              </w:rPr>
              <w:t xml:space="preserve"> (</w:t>
            </w:r>
            <w:r w:rsidR="00A66A76">
              <w:t xml:space="preserve">stalak s osam epruveta, četiri kapaljke, satno stakalce – vodena otopina sapuna, vodena otopina kuhinjske soli, ocat, destilirana voda, </w:t>
            </w:r>
            <w:proofErr w:type="spellStart"/>
            <w:r w:rsidR="00A66A76">
              <w:t>metiloranž</w:t>
            </w:r>
            <w:proofErr w:type="spellEnd"/>
            <w:r w:rsidR="00A66A76">
              <w:t xml:space="preserve">, </w:t>
            </w:r>
            <w:proofErr w:type="spellStart"/>
            <w:r w:rsidR="00A66A76">
              <w:t>fenolftalein</w:t>
            </w:r>
            <w:proofErr w:type="spellEnd"/>
            <w:r w:rsidR="00A66A76">
              <w:t>, crveni i plavi lakmusov papir), P-3.5. (Sok crvenog kupusa kao univerzalni indikator)</w:t>
            </w:r>
          </w:p>
        </w:tc>
      </w:tr>
      <w:tr w:rsidR="002A6A9A" w:rsidRPr="00E16F4B" w:rsidTr="008451E5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2A6A9A" w:rsidRPr="00E16F4B" w:rsidRDefault="002A6A9A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lastRenderedPageBreak/>
              <w:t>Oblici rada: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2A6A9A" w:rsidRPr="00E16F4B" w:rsidRDefault="002A6A9A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Metode rada:</w:t>
            </w:r>
          </w:p>
        </w:tc>
      </w:tr>
      <w:tr w:rsidR="002A6A9A" w:rsidRPr="00E16F4B" w:rsidTr="00914047">
        <w:trPr>
          <w:trHeight w:val="1134"/>
        </w:trPr>
        <w:tc>
          <w:tcPr>
            <w:tcW w:w="4531" w:type="dxa"/>
            <w:gridSpan w:val="4"/>
            <w:vAlign w:val="center"/>
          </w:tcPr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frontalni, grupni, u paru, individualni rad učenika</w:t>
            </w:r>
          </w:p>
        </w:tc>
        <w:tc>
          <w:tcPr>
            <w:tcW w:w="4531" w:type="dxa"/>
            <w:gridSpan w:val="3"/>
            <w:vAlign w:val="center"/>
          </w:tcPr>
          <w:p w:rsidR="002A6A9A" w:rsidRPr="00E16F4B" w:rsidRDefault="002A6A9A" w:rsidP="00914047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rad na tekst, razgovor, rasprava, prezentacija/izlaganje, vođenje bilježaka, razmjena misli u paru/grupi, rješavanje zadataka za vježbu i ponavljanje</w:t>
            </w:r>
            <w:r>
              <w:rPr>
                <w:rFonts w:cstheme="minorHAnsi"/>
              </w:rPr>
              <w:t>, izvođenje pokusa</w:t>
            </w:r>
          </w:p>
        </w:tc>
      </w:tr>
      <w:tr w:rsidR="002A6A9A" w:rsidRPr="00E16F4B" w:rsidTr="008451E5">
        <w:trPr>
          <w:trHeight w:val="283"/>
        </w:trPr>
        <w:tc>
          <w:tcPr>
            <w:tcW w:w="4531" w:type="dxa"/>
            <w:gridSpan w:val="4"/>
            <w:shd w:val="clear" w:color="auto" w:fill="CCFF99"/>
          </w:tcPr>
          <w:p w:rsidR="002A6A9A" w:rsidRPr="00E16F4B" w:rsidRDefault="002A6A9A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Strategija učenja i poučavanja:</w:t>
            </w:r>
          </w:p>
        </w:tc>
        <w:tc>
          <w:tcPr>
            <w:tcW w:w="4531" w:type="dxa"/>
            <w:gridSpan w:val="3"/>
            <w:shd w:val="clear" w:color="auto" w:fill="CCFF99"/>
          </w:tcPr>
          <w:p w:rsidR="002A6A9A" w:rsidRPr="00E16F4B" w:rsidRDefault="002A6A9A" w:rsidP="00914047">
            <w:pPr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Tehnike aktivnog učenja i poučavanja:</w:t>
            </w:r>
          </w:p>
        </w:tc>
      </w:tr>
      <w:tr w:rsidR="002A6A9A" w:rsidRPr="00E16F4B" w:rsidTr="00914047">
        <w:trPr>
          <w:trHeight w:val="567"/>
        </w:trPr>
        <w:tc>
          <w:tcPr>
            <w:tcW w:w="4531" w:type="dxa"/>
            <w:gridSpan w:val="4"/>
            <w:vAlign w:val="center"/>
          </w:tcPr>
          <w:p w:rsidR="002A6A9A" w:rsidRPr="00E16F4B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strategija čitanja, pisanja i pamćenja</w:t>
            </w:r>
          </w:p>
          <w:p w:rsidR="002A6A9A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 w:rsidRPr="00E16F4B">
              <w:rPr>
                <w:rFonts w:cstheme="minorHAnsi"/>
              </w:rPr>
              <w:t>suradničko učenje</w:t>
            </w:r>
          </w:p>
          <w:p w:rsidR="002A6A9A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strategija rješavanja problema</w:t>
            </w:r>
          </w:p>
          <w:p w:rsidR="002A6A9A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traženje pomoći</w:t>
            </w:r>
          </w:p>
          <w:p w:rsidR="002A6A9A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provjera odabranog rješenja</w:t>
            </w:r>
          </w:p>
          <w:p w:rsidR="002A6A9A" w:rsidRPr="00E16F4B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</w:rPr>
            </w:pPr>
            <w:r>
              <w:rPr>
                <w:rFonts w:cstheme="minorHAnsi"/>
              </w:rPr>
              <w:t>učenje strukturiranim otkrivanjem</w:t>
            </w:r>
          </w:p>
        </w:tc>
        <w:tc>
          <w:tcPr>
            <w:tcW w:w="4531" w:type="dxa"/>
            <w:gridSpan w:val="3"/>
            <w:vAlign w:val="center"/>
          </w:tcPr>
          <w:p w:rsidR="002A6A9A" w:rsidRPr="00E16F4B" w:rsidRDefault="002A6A9A" w:rsidP="00914047">
            <w:pPr>
              <w:rPr>
                <w:rFonts w:cstheme="minorHAnsi"/>
              </w:rPr>
            </w:pPr>
            <w:r>
              <w:rPr>
                <w:rFonts w:cstheme="minorHAnsi"/>
              </w:rPr>
              <w:t>- o</w:t>
            </w:r>
            <w:r w:rsidRPr="00E16F4B">
              <w:rPr>
                <w:rFonts w:cstheme="minorHAnsi"/>
              </w:rPr>
              <w:t>luja ideja, mentalna mapa, mreža diskusije</w:t>
            </w:r>
          </w:p>
        </w:tc>
      </w:tr>
      <w:tr w:rsidR="002A6A9A" w:rsidRPr="00E16F4B" w:rsidTr="008451E5">
        <w:tc>
          <w:tcPr>
            <w:tcW w:w="9062" w:type="dxa"/>
            <w:gridSpan w:val="7"/>
            <w:shd w:val="clear" w:color="auto" w:fill="CCFF99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  <w:b/>
              </w:rPr>
            </w:pPr>
            <w:r w:rsidRPr="00E16F4B">
              <w:rPr>
                <w:rFonts w:cstheme="minorHAnsi"/>
                <w:b/>
              </w:rPr>
              <w:t>Oblici vrednovanja učeničkih postignuća</w:t>
            </w:r>
          </w:p>
        </w:tc>
      </w:tr>
      <w:tr w:rsidR="002A6A9A" w:rsidRPr="00E16F4B" w:rsidTr="008451E5">
        <w:tc>
          <w:tcPr>
            <w:tcW w:w="1413" w:type="dxa"/>
            <w:vMerge w:val="restart"/>
            <w:shd w:val="clear" w:color="auto" w:fill="CCFF99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</w:rPr>
            </w:pPr>
            <w:bookmarkStart w:id="1" w:name="_GoBack" w:colFirst="0" w:colLast="0"/>
            <w:r w:rsidRPr="00E16F4B">
              <w:rPr>
                <w:rFonts w:cstheme="minorHAnsi"/>
                <w:b/>
              </w:rPr>
              <w:t>Formativno:</w:t>
            </w: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</w:rPr>
            </w:pPr>
            <w:r w:rsidRPr="00E16F4B">
              <w:rPr>
                <w:rStyle w:val="eop"/>
                <w:rFonts w:cstheme="minorHAnsi"/>
              </w:rPr>
              <w:t>Vrednovanje za učenje:</w:t>
            </w:r>
          </w:p>
        </w:tc>
        <w:tc>
          <w:tcPr>
            <w:tcW w:w="6232" w:type="dxa"/>
            <w:gridSpan w:val="5"/>
          </w:tcPr>
          <w:p w:rsidR="002A6A9A" w:rsidRPr="00E16F4B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normaltextrun"/>
                <w:rFonts w:cstheme="minorHAnsi"/>
                <w:shd w:val="clear" w:color="auto" w:fill="FFFFFF"/>
              </w:rPr>
              <w:t>povratna informacija (razgovor, postavljanje pitanja)</w:t>
            </w: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 </w:t>
            </w:r>
          </w:p>
          <w:p w:rsidR="002A6A9A" w:rsidRPr="00E16F4B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umna mapa</w:t>
            </w:r>
          </w:p>
          <w:p w:rsidR="002A6A9A" w:rsidRPr="00E16F4B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Style w:val="eop"/>
                <w:rFonts w:cstheme="minorHAnsi"/>
                <w:shd w:val="clear" w:color="auto" w:fill="FFFFFF"/>
              </w:rPr>
            </w:pPr>
            <w:r w:rsidRPr="00E16F4B">
              <w:rPr>
                <w:rStyle w:val="eop"/>
                <w:rFonts w:cstheme="minorHAnsi"/>
                <w:color w:val="000000"/>
                <w:shd w:val="clear" w:color="auto" w:fill="FFFFFF"/>
              </w:rPr>
              <w:t>izlazna kartica</w:t>
            </w:r>
            <w:r>
              <w:rPr>
                <w:rStyle w:val="eop"/>
                <w:rFonts w:cstheme="minorHAnsi"/>
                <w:color w:val="000000"/>
                <w:shd w:val="clear" w:color="auto" w:fill="FFFFFF"/>
              </w:rPr>
              <w:t xml:space="preserve"> 3-2-1</w:t>
            </w:r>
          </w:p>
          <w:p w:rsidR="002A6A9A" w:rsidRPr="00E16F4B" w:rsidRDefault="002A6A9A" w:rsidP="00914047">
            <w:pPr>
              <w:pStyle w:val="ListParagraph"/>
              <w:numPr>
                <w:ilvl w:val="0"/>
                <w:numId w:val="3"/>
              </w:numPr>
              <w:ind w:left="318"/>
              <w:rPr>
                <w:rFonts w:cstheme="minorHAnsi"/>
                <w:shd w:val="clear" w:color="auto" w:fill="FFFFFF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804A30">
              <w:rPr>
                <w:rStyle w:val="eop"/>
                <w:rFonts w:cstheme="minorHAnsi"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="0039594B">
              <w:rPr>
                <w:rStyle w:val="eop"/>
                <w:rFonts w:cstheme="minorHAnsi"/>
                <w:shd w:val="clear" w:color="auto" w:fill="FFFFFF"/>
              </w:rPr>
              <w:t>Kisele i lužnate otopine</w:t>
            </w:r>
          </w:p>
        </w:tc>
      </w:tr>
      <w:bookmarkEnd w:id="1"/>
      <w:tr w:rsidR="002A6A9A" w:rsidRPr="00E16F4B" w:rsidTr="008451E5">
        <w:trPr>
          <w:trHeight w:val="567"/>
        </w:trPr>
        <w:tc>
          <w:tcPr>
            <w:tcW w:w="1413" w:type="dxa"/>
            <w:vMerge/>
            <w:shd w:val="clear" w:color="auto" w:fill="CCFF99"/>
          </w:tcPr>
          <w:p w:rsidR="002A6A9A" w:rsidRPr="00E16F4B" w:rsidRDefault="002A6A9A" w:rsidP="00914047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FDF59D" w:themeFill="background2" w:themeFillShade="E6"/>
            <w:vAlign w:val="center"/>
          </w:tcPr>
          <w:p w:rsidR="002A6A9A" w:rsidRPr="00E16F4B" w:rsidRDefault="002A6A9A" w:rsidP="0091404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Vrednovanje kao učenje:</w:t>
            </w:r>
          </w:p>
        </w:tc>
        <w:tc>
          <w:tcPr>
            <w:tcW w:w="6232" w:type="dxa"/>
            <w:gridSpan w:val="5"/>
            <w:vAlign w:val="center"/>
          </w:tcPr>
          <w:p w:rsidR="002A6A9A" w:rsidRDefault="002A6A9A" w:rsidP="00914047">
            <w:pPr>
              <w:pStyle w:val="ListParagraph"/>
              <w:numPr>
                <w:ilvl w:val="0"/>
                <w:numId w:val="3"/>
              </w:numPr>
              <w:ind w:left="287"/>
              <w:rPr>
                <w:rStyle w:val="normaltextrun"/>
                <w:rFonts w:cstheme="minorHAnsi"/>
                <w:shd w:val="clear" w:color="auto" w:fill="FFFFFF"/>
              </w:rPr>
            </w:pPr>
            <w:proofErr w:type="spellStart"/>
            <w:r w:rsidRPr="00EB5267">
              <w:rPr>
                <w:rStyle w:val="normaltextrun"/>
                <w:rFonts w:cstheme="minorHAnsi"/>
                <w:shd w:val="clear" w:color="auto" w:fill="FFFFFF"/>
              </w:rPr>
              <w:t>samovrednovanje</w:t>
            </w:r>
            <w:proofErr w:type="spellEnd"/>
            <w:r w:rsidRPr="00EB5267">
              <w:rPr>
                <w:rStyle w:val="normaltextrun"/>
                <w:rFonts w:cstheme="minorHAnsi"/>
                <w:shd w:val="clear" w:color="auto" w:fill="FFFFFF"/>
              </w:rPr>
              <w:t xml:space="preserve"> izvedbe pokusa </w:t>
            </w:r>
          </w:p>
          <w:p w:rsidR="002A6A9A" w:rsidRPr="00B72D9A" w:rsidRDefault="0039594B" w:rsidP="0039594B">
            <w:pPr>
              <w:pStyle w:val="ListParagraph"/>
              <w:numPr>
                <w:ilvl w:val="0"/>
                <w:numId w:val="3"/>
              </w:numPr>
              <w:ind w:left="287"/>
              <w:rPr>
                <w:rFonts w:cstheme="minorHAnsi"/>
                <w:shd w:val="clear" w:color="auto" w:fill="FFFFFF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s</w:t>
            </w:r>
            <w:r>
              <w:rPr>
                <w:rStyle w:val="normaltextrun"/>
                <w:shd w:val="clear" w:color="auto" w:fill="FFFFFF"/>
              </w:rPr>
              <w:t>amoanaliza</w:t>
            </w:r>
            <w:proofErr w:type="spellEnd"/>
            <w:r>
              <w:rPr>
                <w:rStyle w:val="normaltextrun"/>
                <w:shd w:val="clear" w:color="auto" w:fill="FFFFFF"/>
              </w:rPr>
              <w:t xml:space="preserve"> 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r</w:t>
            </w:r>
            <w:r>
              <w:rPr>
                <w:rStyle w:val="normaltextrun"/>
                <w:rFonts w:cstheme="minorHAnsi"/>
                <w:shd w:val="clear" w:color="auto" w:fill="FFFFFF"/>
              </w:rPr>
              <w:t>i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>ješ</w:t>
            </w:r>
            <w:r>
              <w:rPr>
                <w:rStyle w:val="normaltextrun"/>
                <w:rFonts w:cstheme="minorHAnsi"/>
                <w:shd w:val="clear" w:color="auto" w:fill="FFFFFF"/>
              </w:rPr>
              <w:t>enih</w:t>
            </w:r>
            <w:r w:rsidRPr="00E16F4B">
              <w:rPr>
                <w:rStyle w:val="normaltextrun"/>
                <w:rFonts w:cstheme="minorHAnsi"/>
                <w:shd w:val="clear" w:color="auto" w:fill="FFFFFF"/>
              </w:rPr>
              <w:t xml:space="preserve"> zadataka u radnoj bilježnici</w:t>
            </w:r>
          </w:p>
        </w:tc>
      </w:tr>
    </w:tbl>
    <w:p w:rsidR="0034312A" w:rsidRPr="00DF2E99" w:rsidRDefault="0034312A">
      <w:pPr>
        <w:rPr>
          <w:b/>
        </w:rPr>
      </w:pPr>
    </w:p>
    <w:p w:rsidR="00DF2E99" w:rsidRPr="00DF2E99" w:rsidRDefault="00DF2E99" w:rsidP="00DF2E99">
      <w:pPr>
        <w:jc w:val="center"/>
        <w:rPr>
          <w:b/>
        </w:rPr>
      </w:pPr>
      <w:r w:rsidRPr="00DF2E99">
        <w:rPr>
          <w:b/>
        </w:rPr>
        <w:t xml:space="preserve">RAZRADA </w:t>
      </w:r>
      <w:r w:rsidR="00FD78B3">
        <w:rPr>
          <w:b/>
        </w:rPr>
        <w:t>AKTIVNOSTI ZA OSTVARIVANJE DEFINIRANIH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DC69A2" w:rsidRPr="00E16F4B" w:rsidTr="00A90149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DC69A2" w:rsidRPr="00E16F4B" w:rsidRDefault="00DC69A2" w:rsidP="00DC69A2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EVOKACIJA</w:t>
            </w:r>
          </w:p>
        </w:tc>
      </w:tr>
      <w:tr w:rsidR="00DC69A2" w:rsidRPr="00E16F4B" w:rsidTr="00C73D06">
        <w:tc>
          <w:tcPr>
            <w:tcW w:w="1271" w:type="dxa"/>
            <w:vAlign w:val="center"/>
          </w:tcPr>
          <w:p w:rsidR="00DC69A2" w:rsidRPr="00E16F4B" w:rsidRDefault="00BC1F6F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  <w:vAlign w:val="center"/>
          </w:tcPr>
          <w:p w:rsidR="00DC69A2" w:rsidRPr="00E16F4B" w:rsidRDefault="00DC69A2" w:rsidP="00BC1F6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Izvori </w:t>
            </w:r>
            <w:r w:rsidR="00BC1F6F" w:rsidRPr="00E16F4B">
              <w:rPr>
                <w:rFonts w:cstheme="minorHAnsi"/>
              </w:rPr>
              <w:t>sadržaja</w:t>
            </w:r>
          </w:p>
        </w:tc>
      </w:tr>
      <w:tr w:rsidR="00166DB2" w:rsidRPr="00E16F4B" w:rsidTr="00C73D06">
        <w:tc>
          <w:tcPr>
            <w:tcW w:w="1271" w:type="dxa"/>
            <w:vAlign w:val="center"/>
          </w:tcPr>
          <w:p w:rsidR="00166DB2" w:rsidRPr="00E16F4B" w:rsidRDefault="00166DB2" w:rsidP="00166DB2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473CA">
              <w:rPr>
                <w:rFonts w:cstheme="minorHAnsi"/>
              </w:rPr>
              <w:t>6</w:t>
            </w:r>
            <w:r w:rsidRPr="00E16F4B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166DB2" w:rsidRDefault="00166DB2" w:rsidP="00166DB2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>
              <w:t xml:space="preserve">ita uvodni tekst o </w:t>
            </w:r>
            <w:r w:rsidR="00B473CA">
              <w:t>kiselim namirnicama</w:t>
            </w:r>
            <w:r>
              <w:t xml:space="preserve"> i </w:t>
            </w:r>
            <w:r w:rsidR="00B473CA">
              <w:rPr>
                <w:rFonts w:cstheme="minorHAnsi"/>
              </w:rPr>
              <w:t>navodi namirnice i proizvode kiselog okusa iz vlastitog života</w:t>
            </w:r>
          </w:p>
          <w:p w:rsidR="00B473CA" w:rsidRPr="00E16F4B" w:rsidRDefault="00B473CA" w:rsidP="00166DB2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>
              <w:rPr>
                <w:rFonts w:cstheme="minorHAnsi"/>
              </w:rPr>
              <w:t>raspravom u grupi pokušavaju objasniti značenje pH vrijednosti</w:t>
            </w:r>
          </w:p>
          <w:p w:rsidR="00166DB2" w:rsidRPr="00E16F4B" w:rsidRDefault="00166DB2" w:rsidP="00166DB2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izlaganje zaključka s argumentima predstavnika grupe</w:t>
            </w:r>
          </w:p>
          <w:p w:rsidR="00166DB2" w:rsidRPr="00E16F4B" w:rsidRDefault="00166DB2" w:rsidP="00166DB2">
            <w:pPr>
              <w:pStyle w:val="ListParagraph"/>
              <w:numPr>
                <w:ilvl w:val="0"/>
                <w:numId w:val="3"/>
              </w:numPr>
              <w:ind w:left="31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zapis umne mape s temom i podtemama na prijedlog učitelja</w:t>
            </w:r>
          </w:p>
        </w:tc>
        <w:tc>
          <w:tcPr>
            <w:tcW w:w="1659" w:type="dxa"/>
          </w:tcPr>
          <w:p w:rsidR="00166DB2" w:rsidRPr="00E16F4B" w:rsidRDefault="00166DB2" w:rsidP="00166DB2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Pr="00E16F4B">
              <w:rPr>
                <w:rFonts w:cstheme="minorHAnsi"/>
              </w:rPr>
              <w:t>dž</w:t>
            </w:r>
            <w:proofErr w:type="spellEnd"/>
            <w:r w:rsidRPr="00E16F4B">
              <w:rPr>
                <w:rFonts w:cstheme="minorHAnsi"/>
              </w:rPr>
              <w:t xml:space="preserve">. str. </w:t>
            </w:r>
            <w:r w:rsidR="00B11C54">
              <w:rPr>
                <w:rFonts w:cstheme="minorHAnsi"/>
              </w:rPr>
              <w:t>60</w:t>
            </w:r>
            <w:r w:rsidRPr="00E16F4B">
              <w:rPr>
                <w:rFonts w:cstheme="minorHAnsi"/>
              </w:rPr>
              <w:t>.</w:t>
            </w:r>
          </w:p>
          <w:p w:rsidR="00166DB2" w:rsidRPr="00E16F4B" w:rsidRDefault="00166DB2" w:rsidP="00166DB2">
            <w:pPr>
              <w:rPr>
                <w:rFonts w:cstheme="minorHAnsi"/>
              </w:rPr>
            </w:pPr>
          </w:p>
        </w:tc>
      </w:tr>
    </w:tbl>
    <w:p w:rsidR="00171978" w:rsidRDefault="00171978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171978" w:rsidRPr="00E16F4B" w:rsidTr="00171978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171978" w:rsidRPr="00E16F4B" w:rsidRDefault="00171978" w:rsidP="00171978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RAZUMIJEVANJE ZNAČENJA</w:t>
            </w:r>
          </w:p>
        </w:tc>
      </w:tr>
      <w:tr w:rsidR="00C73D06" w:rsidRPr="00E16F4B" w:rsidTr="00C73D06">
        <w:tc>
          <w:tcPr>
            <w:tcW w:w="1271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C73D06" w:rsidRPr="00E16F4B" w:rsidRDefault="00C73D06" w:rsidP="00C73D06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C73D06" w:rsidRPr="00E16F4B" w:rsidRDefault="00C73D06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171978" w:rsidRPr="00E16F4B" w:rsidTr="00C73D06">
        <w:tc>
          <w:tcPr>
            <w:tcW w:w="1271" w:type="dxa"/>
            <w:vAlign w:val="center"/>
          </w:tcPr>
          <w:p w:rsidR="00171978" w:rsidRPr="00E16F4B" w:rsidRDefault="00B473CA" w:rsidP="00C73D06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604B8D" w:rsidRPr="00E16F4B">
              <w:rPr>
                <w:rFonts w:cstheme="minorHAnsi"/>
              </w:rPr>
              <w:t>.7.</w:t>
            </w:r>
            <w:r>
              <w:rPr>
                <w:rFonts w:cstheme="minorHAnsi"/>
              </w:rPr>
              <w:t>3</w:t>
            </w:r>
            <w:r w:rsidR="00604B8D" w:rsidRPr="00E16F4B">
              <w:rPr>
                <w:rFonts w:cstheme="minorHAnsi"/>
              </w:rPr>
              <w:t>.</w:t>
            </w:r>
          </w:p>
        </w:tc>
        <w:tc>
          <w:tcPr>
            <w:tcW w:w="6132" w:type="dxa"/>
          </w:tcPr>
          <w:p w:rsidR="00C73D06" w:rsidRPr="00E16F4B" w:rsidRDefault="00604B8D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istraživanje</w:t>
            </w:r>
            <w:r w:rsidR="00F97DB5" w:rsidRPr="00E16F4B">
              <w:rPr>
                <w:rFonts w:cstheme="minorHAnsi"/>
              </w:rPr>
              <w:t xml:space="preserve"> teksta </w:t>
            </w:r>
            <w:r w:rsidR="00B473CA">
              <w:rPr>
                <w:rFonts w:cstheme="minorHAnsi"/>
              </w:rPr>
              <w:t xml:space="preserve">o kiselinama i lužinama </w:t>
            </w:r>
            <w:r w:rsidR="00F97DB5" w:rsidRPr="00E16F4B">
              <w:rPr>
                <w:rFonts w:cstheme="minorHAnsi"/>
              </w:rPr>
              <w:t>vođenim pitanjima</w:t>
            </w:r>
            <w:r w:rsidRPr="00E16F4B">
              <w:rPr>
                <w:rFonts w:cstheme="minorHAnsi"/>
              </w:rPr>
              <w:t>:</w:t>
            </w:r>
          </w:p>
          <w:p w:rsidR="004547AE" w:rsidRDefault="00B473CA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Objasni kako hrana utječe na stvaranje karijesa na zubima?</w:t>
            </w:r>
          </w:p>
          <w:p w:rsidR="00B473CA" w:rsidRDefault="00B473CA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Koja je svrha sline u ustima?</w:t>
            </w:r>
          </w:p>
          <w:p w:rsidR="00B473CA" w:rsidRDefault="00B473CA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Je li slina pospješuje nastanak karijesa? Obrazloži</w:t>
            </w:r>
          </w:p>
          <w:p w:rsidR="00B473CA" w:rsidRPr="00E16F4B" w:rsidRDefault="00B473CA" w:rsidP="00604B8D">
            <w:pPr>
              <w:pStyle w:val="ListParagraph"/>
              <w:ind w:left="339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Kako bi postupili u slučaju pojave žgaravice? Objasni razlog</w:t>
            </w:r>
          </w:p>
          <w:p w:rsidR="004547A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171978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604B8D" w:rsidRPr="00E16F4B">
              <w:rPr>
                <w:rFonts w:cstheme="minorHAnsi"/>
              </w:rPr>
              <w:t>dž</w:t>
            </w:r>
            <w:proofErr w:type="spellEnd"/>
            <w:r w:rsidR="00604B8D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604B8D" w:rsidRPr="00E16F4B">
              <w:rPr>
                <w:rFonts w:cstheme="minorHAnsi"/>
              </w:rPr>
              <w:t xml:space="preserve">tr. </w:t>
            </w:r>
            <w:r w:rsidR="00B11C54">
              <w:rPr>
                <w:rFonts w:cstheme="minorHAnsi"/>
              </w:rPr>
              <w:t>60</w:t>
            </w:r>
            <w:r w:rsidR="00B473CA">
              <w:rPr>
                <w:rFonts w:cstheme="minorHAnsi"/>
              </w:rPr>
              <w:t>.</w:t>
            </w:r>
          </w:p>
        </w:tc>
      </w:tr>
      <w:tr w:rsidR="00F2648F" w:rsidRPr="00E16F4B" w:rsidTr="00C73D06">
        <w:tc>
          <w:tcPr>
            <w:tcW w:w="1271" w:type="dxa"/>
            <w:vAlign w:val="center"/>
          </w:tcPr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B473CA" w:rsidRDefault="00B473CA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C73D06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473CA">
              <w:rPr>
                <w:rFonts w:cstheme="minorHAnsi"/>
              </w:rPr>
              <w:t>1</w:t>
            </w:r>
            <w:r w:rsidRPr="00E16F4B">
              <w:rPr>
                <w:rFonts w:cstheme="minorHAnsi"/>
              </w:rPr>
              <w:t>.</w:t>
            </w:r>
          </w:p>
          <w:p w:rsidR="00F2648F" w:rsidRPr="00E16F4B" w:rsidRDefault="00C73D06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R.I.</w:t>
            </w:r>
            <w:r w:rsidR="00B473CA">
              <w:rPr>
                <w:rFonts w:cstheme="minorHAnsi"/>
              </w:rPr>
              <w:t>2</w:t>
            </w:r>
            <w:r w:rsidRPr="00E16F4B">
              <w:rPr>
                <w:rFonts w:cstheme="minorHAnsi"/>
              </w:rPr>
              <w:t>.</w:t>
            </w:r>
          </w:p>
          <w:p w:rsidR="006E6DFB" w:rsidRDefault="006E6DFB" w:rsidP="00C73D0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R.I.</w:t>
            </w:r>
            <w:r w:rsidR="00B473CA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</w:p>
          <w:p w:rsidR="00F2648F" w:rsidRDefault="00F2648F" w:rsidP="00C94F13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933E6" w:rsidRPr="00B933E6" w:rsidRDefault="00B933E6" w:rsidP="00B933E6"/>
          <w:p w:rsidR="00B933E6" w:rsidRPr="00B933E6" w:rsidRDefault="00B933E6" w:rsidP="00B933E6"/>
          <w:p w:rsidR="00B933E6" w:rsidRDefault="00B933E6" w:rsidP="00B933E6">
            <w:pPr>
              <w:rPr>
                <w:rFonts w:cstheme="minorHAnsi"/>
              </w:rPr>
            </w:pPr>
          </w:p>
          <w:p w:rsidR="00B933E6" w:rsidRDefault="00B933E6" w:rsidP="00B933E6">
            <w:pPr>
              <w:rPr>
                <w:rFonts w:cstheme="minorHAnsi"/>
              </w:rPr>
            </w:pPr>
          </w:p>
          <w:p w:rsidR="00B933E6" w:rsidRDefault="00B933E6" w:rsidP="00B933E6">
            <w:pPr>
              <w:rPr>
                <w:rFonts w:cstheme="minorHAnsi"/>
              </w:rPr>
            </w:pPr>
          </w:p>
          <w:p w:rsidR="00B933E6" w:rsidRDefault="00B933E6" w:rsidP="00B933E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A.7.1.</w:t>
            </w:r>
          </w:p>
          <w:p w:rsidR="00B933E6" w:rsidRDefault="00B933E6" w:rsidP="00B933E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D.7.1.</w:t>
            </w:r>
          </w:p>
          <w:p w:rsidR="00B933E6" w:rsidRDefault="00B933E6" w:rsidP="00B933E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D.7.3.</w:t>
            </w:r>
          </w:p>
          <w:p w:rsidR="00B933E6" w:rsidRDefault="00B933E6" w:rsidP="00B933E6">
            <w:pPr>
              <w:pStyle w:val="ListParagraph"/>
              <w:tabs>
                <w:tab w:val="left" w:pos="3564"/>
              </w:tabs>
              <w:ind w:left="0"/>
              <w:jc w:val="center"/>
              <w:rPr>
                <w:rFonts w:cstheme="minorHAnsi"/>
              </w:rPr>
            </w:pPr>
          </w:p>
          <w:p w:rsidR="00B933E6" w:rsidRDefault="00B933E6" w:rsidP="00B933E6"/>
          <w:p w:rsidR="009B0014" w:rsidRPr="009B0014" w:rsidRDefault="009B0014" w:rsidP="009B0014"/>
          <w:p w:rsidR="009B0014" w:rsidRDefault="009B0014" w:rsidP="009B0014"/>
          <w:p w:rsidR="009B0014" w:rsidRDefault="009B0014" w:rsidP="009B0014"/>
          <w:p w:rsidR="009B0014" w:rsidRDefault="009B0014" w:rsidP="009B0014"/>
          <w:p w:rsidR="009B0014" w:rsidRDefault="009B0014" w:rsidP="009B0014">
            <w:pPr>
              <w:jc w:val="center"/>
            </w:pPr>
            <w:r>
              <w:t>R.I.4.</w:t>
            </w:r>
          </w:p>
          <w:p w:rsidR="009B0014" w:rsidRPr="009B0014" w:rsidRDefault="009B0014" w:rsidP="009B0014">
            <w:pPr>
              <w:jc w:val="center"/>
            </w:pPr>
            <w:r>
              <w:t>R.I.5.</w:t>
            </w:r>
          </w:p>
        </w:tc>
        <w:tc>
          <w:tcPr>
            <w:tcW w:w="6132" w:type="dxa"/>
          </w:tcPr>
          <w:p w:rsidR="00B473CA" w:rsidRPr="00B473CA" w:rsidRDefault="00B473CA" w:rsidP="006944C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B473CA">
              <w:rPr>
                <w:rFonts w:cstheme="minorHAnsi"/>
              </w:rPr>
              <w:lastRenderedPageBreak/>
              <w:t xml:space="preserve">čita i </w:t>
            </w:r>
            <w:r w:rsidR="00F2648F" w:rsidRPr="00B473CA">
              <w:rPr>
                <w:rFonts w:cstheme="minorHAnsi"/>
              </w:rPr>
              <w:t xml:space="preserve">parafrazira teksta o </w:t>
            </w:r>
            <w:r w:rsidRPr="00B473CA">
              <w:rPr>
                <w:rFonts w:cstheme="minorHAnsi"/>
              </w:rPr>
              <w:t xml:space="preserve">indikatorima (prepričava informacije svojim riječima i izdvaja </w:t>
            </w:r>
            <w:r>
              <w:rPr>
                <w:rFonts w:cstheme="minorHAnsi"/>
              </w:rPr>
              <w:t xml:space="preserve">glavnu </w:t>
            </w:r>
            <w:r w:rsidRPr="00B473CA">
              <w:rPr>
                <w:rFonts w:cstheme="minorHAnsi"/>
              </w:rPr>
              <w:t>idej</w:t>
            </w:r>
            <w:r>
              <w:rPr>
                <w:rFonts w:cstheme="minorHAnsi"/>
              </w:rPr>
              <w:t>u</w:t>
            </w:r>
            <w:r w:rsidRPr="00B473CA">
              <w:rPr>
                <w:rFonts w:cstheme="minorHAnsi"/>
              </w:rPr>
              <w:t xml:space="preserve"> u tekstu)</w:t>
            </w:r>
          </w:p>
          <w:p w:rsidR="00F2648F" w:rsidRDefault="00B473CA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istražuje i imenuje indikatore za dokazivanje kiselih i lužnatih svojstava</w:t>
            </w:r>
          </w:p>
          <w:p w:rsidR="00B473CA" w:rsidRDefault="00B473CA" w:rsidP="00B473CA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izvodi pokus RL−3.</w:t>
            </w:r>
            <w:r w:rsidR="00C94F13">
              <w:rPr>
                <w:rFonts w:cstheme="minorHAnsi"/>
              </w:rPr>
              <w:t>4</w:t>
            </w:r>
            <w:r w:rsidRPr="00472245">
              <w:rPr>
                <w:rFonts w:cstheme="minorHAnsi"/>
              </w:rPr>
              <w:t>.</w:t>
            </w:r>
            <w:r w:rsidRPr="00472245">
              <w:rPr>
                <w:rFonts w:cstheme="minorHAnsi"/>
                <w:b/>
              </w:rPr>
              <w:t xml:space="preserve"> </w:t>
            </w:r>
            <w:r w:rsidR="00C94F13" w:rsidRPr="00C94F13">
              <w:rPr>
                <w:b/>
              </w:rPr>
              <w:t>Ispitivanje kiselosti i lužnatosti otopina raznim indikatorima</w:t>
            </w:r>
            <w:r>
              <w:t xml:space="preserve">, </w:t>
            </w:r>
            <w:r w:rsidRPr="00974F1B">
              <w:rPr>
                <w:rFonts w:cstheme="minorHAnsi"/>
              </w:rPr>
              <w:t>u grupi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B473CA" w:rsidRDefault="00B473CA" w:rsidP="00B473CA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lastRenderedPageBreak/>
              <w:t>raspraviti rezultate pokusa u grupi</w:t>
            </w:r>
          </w:p>
          <w:p w:rsidR="00B473CA" w:rsidRDefault="00B473CA" w:rsidP="00B473CA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rezultate s rješenjima pokusa RL–2.4.</w:t>
            </w:r>
          </w:p>
          <w:p w:rsidR="00B473CA" w:rsidRDefault="00B473CA" w:rsidP="00B473CA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B473CA" w:rsidRPr="00B11C54" w:rsidRDefault="00B473CA" w:rsidP="00B11C54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  <w:r w:rsidR="00B11C54">
              <w:rPr>
                <w:rFonts w:cstheme="minorHAnsi"/>
              </w:rPr>
              <w:t xml:space="preserve"> </w:t>
            </w:r>
            <w:r w:rsidRPr="00B11C54">
              <w:rPr>
                <w:rFonts w:cstheme="minorHAnsi"/>
              </w:rPr>
              <w:t>(po potrebi argumentira netočna rješenja)</w:t>
            </w:r>
          </w:p>
          <w:p w:rsidR="00B473CA" w:rsidRDefault="00B473CA" w:rsidP="00B473CA">
            <w:pPr>
              <w:rPr>
                <w:rFonts w:cstheme="minorHAnsi"/>
              </w:rPr>
            </w:pPr>
          </w:p>
          <w:p w:rsidR="00C94F13" w:rsidRDefault="00B11C54" w:rsidP="00C94F13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izvodi pokus RL-</w:t>
            </w:r>
            <w:r w:rsidR="00C94F13">
              <w:rPr>
                <w:rFonts w:cstheme="minorHAnsi"/>
              </w:rPr>
              <w:t>3.5</w:t>
            </w:r>
            <w:r w:rsidR="00C94F13" w:rsidRPr="00472245">
              <w:rPr>
                <w:rFonts w:cstheme="minorHAnsi"/>
              </w:rPr>
              <w:t>.</w:t>
            </w:r>
            <w:r w:rsidR="00C94F13" w:rsidRPr="00472245">
              <w:rPr>
                <w:rFonts w:cstheme="minorHAnsi"/>
                <w:b/>
              </w:rPr>
              <w:t xml:space="preserve"> </w:t>
            </w:r>
            <w:r w:rsidR="00C94F13" w:rsidRPr="00C94F13">
              <w:rPr>
                <w:b/>
              </w:rPr>
              <w:t>Sok crvenog kupusa kao univerzalni indikator</w:t>
            </w:r>
            <w:r w:rsidR="00C94F13">
              <w:t xml:space="preserve">, </w:t>
            </w:r>
            <w:r w:rsidR="00C94F13" w:rsidRPr="00974F1B">
              <w:rPr>
                <w:rFonts w:cstheme="minorHAnsi"/>
              </w:rPr>
              <w:t>u grupi</w:t>
            </w:r>
            <w:r w:rsidR="00C94F13">
              <w:rPr>
                <w:rFonts w:cstheme="minorHAnsi"/>
                <w:b/>
              </w:rPr>
              <w:t xml:space="preserve"> </w:t>
            </w:r>
            <w:r w:rsidR="00C94F13">
              <w:rPr>
                <w:rFonts w:cstheme="minorHAnsi"/>
              </w:rPr>
              <w:t>(provesti pokus, opažati procese i promjene, predložiti i napisati rezultate/rješenja/zaključke pokusa)</w:t>
            </w:r>
          </w:p>
          <w:p w:rsidR="00C94F13" w:rsidRDefault="00C94F13" w:rsidP="00C94F13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raspraviti rezultate pokusa u grupi</w:t>
            </w:r>
          </w:p>
          <w:p w:rsidR="00C94F13" w:rsidRDefault="00C94F13" w:rsidP="00C94F13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usporediti r</w:t>
            </w:r>
            <w:r w:rsidR="00B11C54">
              <w:rPr>
                <w:rFonts w:cstheme="minorHAnsi"/>
              </w:rPr>
              <w:t>ezultate s rješenjima pokusa RL-</w:t>
            </w:r>
            <w:r>
              <w:rPr>
                <w:rFonts w:cstheme="minorHAnsi"/>
              </w:rPr>
              <w:t>2.4.</w:t>
            </w:r>
          </w:p>
          <w:p w:rsidR="00C94F13" w:rsidRDefault="00C94F13" w:rsidP="00C94F13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  <w:b/>
              </w:rPr>
            </w:pPr>
            <w:r>
              <w:rPr>
                <w:rFonts w:cstheme="minorHAnsi"/>
              </w:rPr>
              <w:t>ispraviti pogreške po potrebi i/ili dopuniti</w:t>
            </w:r>
          </w:p>
          <w:p w:rsidR="00C94F13" w:rsidRPr="00B11C54" w:rsidRDefault="00C94F13" w:rsidP="00B11C54">
            <w:pPr>
              <w:pStyle w:val="ListParagraph"/>
              <w:numPr>
                <w:ilvl w:val="0"/>
                <w:numId w:val="3"/>
              </w:numPr>
              <w:spacing w:line="256" w:lineRule="auto"/>
              <w:ind w:left="288" w:hanging="284"/>
              <w:rPr>
                <w:rFonts w:cstheme="minorHAnsi"/>
              </w:rPr>
            </w:pPr>
            <w:r>
              <w:rPr>
                <w:rFonts w:cstheme="minorHAnsi"/>
              </w:rPr>
              <w:t>izlaganje predstavnika grupe i komentiranje točnih rješenje</w:t>
            </w:r>
            <w:r w:rsidRPr="00B11C54">
              <w:rPr>
                <w:rFonts w:cstheme="minorHAnsi"/>
              </w:rPr>
              <w:t xml:space="preserve"> (po potrebi argumentira netočna rješenja)</w:t>
            </w:r>
          </w:p>
          <w:p w:rsidR="00C94F13" w:rsidRPr="00B473CA" w:rsidRDefault="00C94F13" w:rsidP="00B473CA">
            <w:pPr>
              <w:rPr>
                <w:rFonts w:cstheme="minorHAnsi"/>
              </w:rPr>
            </w:pPr>
          </w:p>
          <w:p w:rsidR="00905354" w:rsidRDefault="00905354" w:rsidP="0090535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definira pH-vrijednost</w:t>
            </w:r>
          </w:p>
          <w:p w:rsidR="00905354" w:rsidRDefault="00905354" w:rsidP="0090535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>navodi pH-vrijednosti prema kojima možemo kategorizirati otopine na kisele, neutralne i lužnate</w:t>
            </w:r>
          </w:p>
          <w:p w:rsidR="0051621A" w:rsidRDefault="00A6111C" w:rsidP="00C73D06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ispituje pH-vrijednost tvari pomoću simulacije i razvrstava tvari u </w:t>
            </w:r>
            <w:r w:rsidR="00905354">
              <w:rPr>
                <w:rFonts w:cstheme="minorHAnsi"/>
              </w:rPr>
              <w:t>T-</w:t>
            </w:r>
            <w:r>
              <w:rPr>
                <w:rFonts w:cstheme="minorHAnsi"/>
              </w:rPr>
              <w:t>tablicu: KISELO</w:t>
            </w:r>
            <w:r w:rsidR="00905354">
              <w:rPr>
                <w:rFonts w:cstheme="minorHAnsi"/>
              </w:rPr>
              <w:t xml:space="preserve"> - </w:t>
            </w:r>
            <w:r>
              <w:rPr>
                <w:rFonts w:cstheme="minorHAnsi"/>
              </w:rPr>
              <w:t>LUŽNATO</w:t>
            </w:r>
          </w:p>
          <w:p w:rsidR="004547AE" w:rsidRDefault="00905354" w:rsidP="0090535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>
              <w:rPr>
                <w:rFonts w:cstheme="minorHAnsi"/>
              </w:rPr>
              <w:t xml:space="preserve">analizira sliku 3.11. </w:t>
            </w:r>
            <w:r w:rsidRPr="00905354">
              <w:rPr>
                <w:rFonts w:cstheme="minorHAnsi"/>
              </w:rPr>
              <w:t xml:space="preserve">pH-vrijednosti nekih namirnica, proizvoda i tvari </w:t>
            </w:r>
            <w:r>
              <w:rPr>
                <w:rFonts w:cstheme="minorHAnsi"/>
              </w:rPr>
              <w:t xml:space="preserve">i imenuje kisele, neutralne i lužnate namirnice, proizvode i tvari </w:t>
            </w:r>
          </w:p>
          <w:p w:rsidR="00905354" w:rsidRPr="00905354" w:rsidRDefault="00905354" w:rsidP="00905354">
            <w:pPr>
              <w:pStyle w:val="ListParagraph"/>
              <w:numPr>
                <w:ilvl w:val="0"/>
                <w:numId w:val="3"/>
              </w:numPr>
              <w:ind w:left="339"/>
              <w:rPr>
                <w:rFonts w:cstheme="minorHAnsi"/>
              </w:rPr>
            </w:pPr>
            <w:r w:rsidRPr="00E16F4B">
              <w:rPr>
                <w:rFonts w:cstheme="minorHAnsi"/>
              </w:rPr>
              <w:t>sukcesivni učenički zapis umne mape</w:t>
            </w:r>
          </w:p>
        </w:tc>
        <w:tc>
          <w:tcPr>
            <w:tcW w:w="1659" w:type="dxa"/>
          </w:tcPr>
          <w:p w:rsidR="00F2648F" w:rsidRPr="00E16F4B" w:rsidRDefault="006F558E" w:rsidP="00FC078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u</w:t>
            </w:r>
            <w:r w:rsidR="00F2648F" w:rsidRPr="00E16F4B">
              <w:rPr>
                <w:rFonts w:cstheme="minorHAnsi"/>
              </w:rPr>
              <w:t>dž</w:t>
            </w:r>
            <w:proofErr w:type="spellEnd"/>
            <w:r w:rsidR="00F2648F" w:rsidRPr="00E16F4B">
              <w:rPr>
                <w:rFonts w:cstheme="minorHAnsi"/>
              </w:rPr>
              <w:t xml:space="preserve">. </w:t>
            </w:r>
            <w:r w:rsidR="00C73D06" w:rsidRPr="00E16F4B">
              <w:rPr>
                <w:rFonts w:cstheme="minorHAnsi"/>
              </w:rPr>
              <w:t>s</w:t>
            </w:r>
            <w:r w:rsidR="00E16F4B">
              <w:rPr>
                <w:rFonts w:cstheme="minorHAnsi"/>
              </w:rPr>
              <w:t xml:space="preserve">tr. </w:t>
            </w:r>
            <w:r w:rsidR="00B11C54">
              <w:rPr>
                <w:rFonts w:cstheme="minorHAnsi"/>
              </w:rPr>
              <w:t>60</w:t>
            </w:r>
            <w:r w:rsidR="00B473CA">
              <w:rPr>
                <w:rFonts w:cstheme="minorHAnsi"/>
              </w:rPr>
              <w:t>.</w:t>
            </w:r>
            <w:r w:rsidR="00B11C54">
              <w:rPr>
                <w:rFonts w:cstheme="minorHAnsi"/>
              </w:rPr>
              <w:t xml:space="preserve"> – 61</w:t>
            </w:r>
            <w:r w:rsidR="00B473CA">
              <w:rPr>
                <w:rFonts w:cstheme="minorHAnsi"/>
              </w:rPr>
              <w:t>.</w:t>
            </w: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360B3D" w:rsidRPr="00E16F4B" w:rsidRDefault="00360B3D" w:rsidP="00FC0785">
            <w:pPr>
              <w:rPr>
                <w:rFonts w:cstheme="minorHAnsi"/>
              </w:rPr>
            </w:pPr>
          </w:p>
          <w:p w:rsidR="004421D1" w:rsidRPr="00E16F4B" w:rsidRDefault="004421D1" w:rsidP="00FC0785">
            <w:pPr>
              <w:rPr>
                <w:rFonts w:cstheme="minorHAnsi"/>
              </w:rPr>
            </w:pPr>
          </w:p>
          <w:p w:rsidR="004421D1" w:rsidRDefault="00C94F13" w:rsidP="00FC0785">
            <w:pPr>
              <w:rPr>
                <w:rFonts w:cstheme="minorHAnsi"/>
              </w:rPr>
            </w:pPr>
            <w:r w:rsidRPr="00C94F13">
              <w:rPr>
                <w:rFonts w:cstheme="minorHAnsi"/>
              </w:rPr>
              <w:t>DDS, RL-3.4.</w:t>
            </w: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B11C54" w:rsidRDefault="00B11C54" w:rsidP="00FC0785">
            <w:pPr>
              <w:rPr>
                <w:rFonts w:cstheme="minorHAnsi"/>
              </w:rPr>
            </w:pPr>
          </w:p>
          <w:p w:rsidR="00C94F13" w:rsidRDefault="00C94F13" w:rsidP="00C94F13">
            <w:pPr>
              <w:rPr>
                <w:rFonts w:cstheme="minorHAnsi"/>
              </w:rPr>
            </w:pPr>
            <w:r w:rsidRPr="00C94F13">
              <w:rPr>
                <w:rFonts w:cstheme="minorHAnsi"/>
              </w:rPr>
              <w:t>DDS, RL-3.</w:t>
            </w:r>
            <w:r>
              <w:rPr>
                <w:rFonts w:cstheme="minorHAnsi"/>
              </w:rPr>
              <w:t>5</w:t>
            </w:r>
            <w:r w:rsidRPr="00C94F13">
              <w:rPr>
                <w:rFonts w:cstheme="minorHAnsi"/>
              </w:rPr>
              <w:t>.</w:t>
            </w: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C94F13" w:rsidRDefault="00C94F13" w:rsidP="00FC0785">
            <w:pPr>
              <w:rPr>
                <w:rFonts w:cstheme="minorHAnsi"/>
              </w:rPr>
            </w:pPr>
          </w:p>
          <w:p w:rsidR="00A6111C" w:rsidRPr="00A6111C" w:rsidRDefault="00A6111C" w:rsidP="00A6111C">
            <w:pPr>
              <w:rPr>
                <w:rFonts w:cstheme="minorHAnsi"/>
              </w:rPr>
            </w:pPr>
          </w:p>
          <w:p w:rsidR="00A6111C" w:rsidRP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A6111C" w:rsidRP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A6111C" w:rsidRDefault="00A6111C" w:rsidP="00A6111C">
            <w:pPr>
              <w:rPr>
                <w:rFonts w:cstheme="minorHAnsi"/>
              </w:rPr>
            </w:pPr>
          </w:p>
          <w:p w:rsidR="00A6111C" w:rsidRPr="00A6111C" w:rsidRDefault="00905354" w:rsidP="00B11C5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</w:t>
            </w:r>
            <w:r w:rsidR="00A6111C">
              <w:rPr>
                <w:rFonts w:cstheme="minorHAnsi"/>
              </w:rPr>
              <w:t>dž</w:t>
            </w:r>
            <w:proofErr w:type="spellEnd"/>
            <w:r w:rsidR="00A6111C">
              <w:rPr>
                <w:rFonts w:cstheme="minorHAnsi"/>
              </w:rPr>
              <w:t>. str. 6</w:t>
            </w:r>
            <w:r w:rsidR="00B11C54">
              <w:rPr>
                <w:rFonts w:cstheme="minorHAnsi"/>
              </w:rPr>
              <w:t>2</w:t>
            </w:r>
            <w:r w:rsidR="00A6111C">
              <w:rPr>
                <w:rFonts w:cstheme="minorHAnsi"/>
              </w:rPr>
              <w:t>.</w:t>
            </w:r>
          </w:p>
        </w:tc>
      </w:tr>
    </w:tbl>
    <w:p w:rsidR="004421D1" w:rsidRDefault="004421D1"/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4421D1" w:rsidRPr="00E16F4B" w:rsidTr="00E16F4B"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4421D1" w:rsidRPr="00E16F4B" w:rsidRDefault="004421D1" w:rsidP="004421D1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REFLEKSIJA</w:t>
            </w:r>
          </w:p>
        </w:tc>
      </w:tr>
      <w:tr w:rsidR="00F4112F" w:rsidRPr="00E16F4B" w:rsidTr="00E16F4B">
        <w:tc>
          <w:tcPr>
            <w:tcW w:w="1271" w:type="dxa"/>
          </w:tcPr>
          <w:p w:rsidR="00F4112F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Ishodi</w:t>
            </w:r>
          </w:p>
        </w:tc>
        <w:tc>
          <w:tcPr>
            <w:tcW w:w="6132" w:type="dxa"/>
            <w:vAlign w:val="center"/>
          </w:tcPr>
          <w:p w:rsidR="00F4112F" w:rsidRPr="00E16F4B" w:rsidRDefault="00F4112F" w:rsidP="00F4112F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Aktivnosti učenika</w:t>
            </w:r>
          </w:p>
        </w:tc>
        <w:tc>
          <w:tcPr>
            <w:tcW w:w="1659" w:type="dxa"/>
          </w:tcPr>
          <w:p w:rsidR="00F4112F" w:rsidRPr="00E16F4B" w:rsidRDefault="00F4112F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Izvori sadržaja</w:t>
            </w:r>
          </w:p>
        </w:tc>
      </w:tr>
      <w:tr w:rsidR="004547AE" w:rsidRPr="00E16F4B" w:rsidTr="00E16F4B">
        <w:tc>
          <w:tcPr>
            <w:tcW w:w="1271" w:type="dxa"/>
          </w:tcPr>
          <w:p w:rsidR="004547AE" w:rsidRPr="00E16F4B" w:rsidRDefault="004547A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Svi</w:t>
            </w:r>
          </w:p>
        </w:tc>
        <w:tc>
          <w:tcPr>
            <w:tcW w:w="6132" w:type="dxa"/>
          </w:tcPr>
          <w:p w:rsidR="00BF6F9E" w:rsidRPr="00E16F4B" w:rsidRDefault="004547AE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rješavanje zadataka za provjeru obrazovnih ishoda</w:t>
            </w:r>
          </w:p>
          <w:p w:rsidR="00BF6F9E" w:rsidRDefault="006A4C4A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 xml:space="preserve">pisanje </w:t>
            </w:r>
            <w:r w:rsidR="00BF6F9E" w:rsidRPr="00E16F4B">
              <w:rPr>
                <w:rFonts w:cstheme="minorHAnsi"/>
              </w:rPr>
              <w:t>izlazn</w:t>
            </w:r>
            <w:r>
              <w:rPr>
                <w:rFonts w:cstheme="minorHAnsi"/>
              </w:rPr>
              <w:t>e</w:t>
            </w:r>
            <w:r w:rsidR="00BF6F9E" w:rsidRPr="00E16F4B">
              <w:rPr>
                <w:rFonts w:cstheme="minorHAnsi"/>
              </w:rPr>
              <w:t xml:space="preserve"> kartic</w:t>
            </w:r>
            <w:r>
              <w:rPr>
                <w:rFonts w:cstheme="minorHAnsi"/>
              </w:rPr>
              <w:t>e</w:t>
            </w:r>
            <w:r w:rsidR="00BF6F9E" w:rsidRPr="00E16F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3-2-1</w:t>
            </w:r>
          </w:p>
          <w:p w:rsidR="00E02441" w:rsidRPr="00E16F4B" w:rsidRDefault="00E02441" w:rsidP="004547AE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Style w:val="eop"/>
                <w:rFonts w:cstheme="minorHAnsi"/>
                <w:shd w:val="clear" w:color="auto" w:fill="FFFFFF"/>
              </w:rPr>
              <w:t xml:space="preserve">DDS, </w:t>
            </w:r>
            <w:r w:rsidRPr="00804A30">
              <w:rPr>
                <w:rStyle w:val="eop"/>
                <w:rFonts w:cstheme="minorHAnsi"/>
                <w:shd w:val="clear" w:color="auto" w:fill="FFFFFF"/>
              </w:rPr>
              <w:t>Provjeri znanje</w:t>
            </w:r>
            <w:r>
              <w:rPr>
                <w:rStyle w:val="eop"/>
                <w:rFonts w:cstheme="minorHAnsi"/>
                <w:shd w:val="clear" w:color="auto" w:fill="FFFFFF"/>
              </w:rPr>
              <w:t xml:space="preserve">: </w:t>
            </w:r>
            <w:r w:rsidRPr="00E02441">
              <w:rPr>
                <w:rStyle w:val="eop"/>
                <w:rFonts w:cstheme="minorHAnsi"/>
                <w:i/>
                <w:shd w:val="clear" w:color="auto" w:fill="FFFFFF"/>
              </w:rPr>
              <w:t>Kisele i lužnate otopine</w:t>
            </w:r>
          </w:p>
          <w:p w:rsidR="004547AE" w:rsidRPr="00E16F4B" w:rsidRDefault="00BF6F9E" w:rsidP="00BF6F9E">
            <w:pPr>
              <w:pStyle w:val="ListParagraph"/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 </w:t>
            </w:r>
          </w:p>
        </w:tc>
        <w:tc>
          <w:tcPr>
            <w:tcW w:w="1659" w:type="dxa"/>
          </w:tcPr>
          <w:p w:rsidR="004547AE" w:rsidRDefault="00BF6F9E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6A4C4A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.1</w:t>
            </w:r>
            <w:r w:rsidR="006A4C4A">
              <w:rPr>
                <w:rFonts w:cstheme="minorHAnsi"/>
              </w:rPr>
              <w:t>0</w:t>
            </w:r>
            <w:r w:rsidRPr="00E16F4B">
              <w:rPr>
                <w:rFonts w:cstheme="minorHAnsi"/>
              </w:rPr>
              <w:t xml:space="preserve">. – </w:t>
            </w:r>
            <w:r w:rsidR="006A4C4A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.1</w:t>
            </w:r>
            <w:r w:rsidR="006A4C4A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 xml:space="preserve">. </w:t>
            </w:r>
          </w:p>
          <w:p w:rsidR="00E02441" w:rsidRPr="00E16F4B" w:rsidRDefault="00B11C54" w:rsidP="00FC0785">
            <w:pPr>
              <w:rPr>
                <w:rFonts w:cstheme="minorHAnsi"/>
              </w:rPr>
            </w:pPr>
            <w:proofErr w:type="spellStart"/>
            <w:r>
              <w:t>udž</w:t>
            </w:r>
            <w:proofErr w:type="spellEnd"/>
            <w:r>
              <w:t>. str. 60</w:t>
            </w:r>
            <w:r w:rsidR="00E02441">
              <w:t>.</w:t>
            </w:r>
          </w:p>
        </w:tc>
      </w:tr>
      <w:tr w:rsidR="007B2B93" w:rsidRPr="00E16F4B" w:rsidTr="00E16F4B">
        <w:tc>
          <w:tcPr>
            <w:tcW w:w="1271" w:type="dxa"/>
            <w:shd w:val="clear" w:color="auto" w:fill="F7C890" w:themeFill="accent2" w:themeFillTint="99"/>
          </w:tcPr>
          <w:p w:rsidR="007B2B93" w:rsidRPr="00E16F4B" w:rsidRDefault="007B2B93" w:rsidP="00FC0785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 xml:space="preserve">Domaća zadaća: </w:t>
            </w:r>
          </w:p>
        </w:tc>
        <w:tc>
          <w:tcPr>
            <w:tcW w:w="7791" w:type="dxa"/>
            <w:gridSpan w:val="2"/>
          </w:tcPr>
          <w:p w:rsidR="004547AE" w:rsidRPr="00E16F4B" w:rsidRDefault="00B11C54" w:rsidP="00B11C54">
            <w:pPr>
              <w:rPr>
                <w:rFonts w:cstheme="minorHAnsi"/>
              </w:rPr>
            </w:pPr>
            <w:proofErr w:type="spellStart"/>
            <w:r>
              <w:rPr>
                <w:rStyle w:val="normaltextrun"/>
                <w:rFonts w:cstheme="minorHAnsi"/>
                <w:shd w:val="clear" w:color="auto" w:fill="FFFFFF"/>
              </w:rPr>
              <w:t>udž</w:t>
            </w:r>
            <w:proofErr w:type="spellEnd"/>
            <w:r w:rsidR="00E02441" w:rsidRPr="00E16F4B">
              <w:rPr>
                <w:rStyle w:val="normaltextrun"/>
                <w:rFonts w:cstheme="minorHAnsi"/>
                <w:shd w:val="clear" w:color="auto" w:fill="FFFFFF"/>
              </w:rPr>
              <w:t xml:space="preserve">, str. </w:t>
            </w:r>
            <w:r w:rsidR="00E02441">
              <w:rPr>
                <w:rStyle w:val="normaltextrun"/>
                <w:rFonts w:cstheme="minorHAnsi"/>
                <w:shd w:val="clear" w:color="auto" w:fill="FFFFFF"/>
              </w:rPr>
              <w:t>6</w:t>
            </w:r>
            <w:r>
              <w:rPr>
                <w:rStyle w:val="normaltextrun"/>
                <w:rFonts w:cstheme="minorHAnsi"/>
                <w:shd w:val="clear" w:color="auto" w:fill="FFFFFF"/>
              </w:rPr>
              <w:t>2. Z-</w:t>
            </w:r>
            <w:r w:rsidR="00E02441">
              <w:rPr>
                <w:rStyle w:val="normaltextrun"/>
                <w:rFonts w:cstheme="minorHAnsi"/>
                <w:shd w:val="clear" w:color="auto" w:fill="FFFFFF"/>
              </w:rPr>
              <w:t>1</w:t>
            </w:r>
            <w:r w:rsidR="00E02441" w:rsidRPr="00E16F4B">
              <w:rPr>
                <w:rStyle w:val="normaltextrun"/>
                <w:rFonts w:cstheme="minorHAnsi"/>
                <w:shd w:val="clear" w:color="auto" w:fill="FFFFFF"/>
              </w:rPr>
              <w:t>.</w:t>
            </w:r>
            <w:r>
              <w:rPr>
                <w:rStyle w:val="normaltextrun"/>
                <w:rFonts w:cstheme="minorHAnsi"/>
                <w:shd w:val="clear" w:color="auto" w:fill="FFFFFF"/>
              </w:rPr>
              <w:t xml:space="preserve"> – </w:t>
            </w:r>
            <w:r w:rsidR="00E02441">
              <w:rPr>
                <w:rStyle w:val="normaltextrun"/>
                <w:rFonts w:cstheme="minorHAnsi"/>
                <w:shd w:val="clear" w:color="auto" w:fill="FFFFFF"/>
              </w:rPr>
              <w:t>8.</w:t>
            </w:r>
          </w:p>
        </w:tc>
      </w:tr>
      <w:tr w:rsidR="00043653" w:rsidRPr="00E16F4B" w:rsidTr="00E16F4B">
        <w:trPr>
          <w:trHeight w:val="283"/>
        </w:trPr>
        <w:tc>
          <w:tcPr>
            <w:tcW w:w="9062" w:type="dxa"/>
            <w:gridSpan w:val="3"/>
            <w:shd w:val="clear" w:color="auto" w:fill="F7C890" w:themeFill="accent2" w:themeFillTint="99"/>
            <w:vAlign w:val="center"/>
          </w:tcPr>
          <w:p w:rsidR="00043653" w:rsidRPr="00E16F4B" w:rsidRDefault="00043653" w:rsidP="006D7E4B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rada za učenike s posebnim potrebama</w:t>
            </w:r>
          </w:p>
        </w:tc>
      </w:tr>
      <w:tr w:rsidR="006D7E4B" w:rsidRPr="00E16F4B" w:rsidTr="00E16F4B">
        <w:trPr>
          <w:trHeight w:val="397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Učenici s teškoćama:</w:t>
            </w:r>
          </w:p>
        </w:tc>
        <w:tc>
          <w:tcPr>
            <w:tcW w:w="7791" w:type="dxa"/>
            <w:gridSpan w:val="2"/>
            <w:vAlign w:val="center"/>
          </w:tcPr>
          <w:p w:rsidR="00E16F4B" w:rsidRDefault="002612BC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O</w:t>
            </w:r>
            <w:r w:rsidR="00A8431B" w:rsidRPr="00E16F4B">
              <w:rPr>
                <w:rFonts w:cstheme="minorHAnsi"/>
              </w:rPr>
              <w:t xml:space="preserve">visno o teškoći prilagodba sadržaja, vremena, </w:t>
            </w:r>
            <w:r w:rsidRPr="00E16F4B">
              <w:rPr>
                <w:rFonts w:cstheme="minorHAnsi"/>
              </w:rPr>
              <w:t xml:space="preserve">strategija pristupa, </w:t>
            </w:r>
            <w:r w:rsidR="00A8431B" w:rsidRPr="00E16F4B">
              <w:rPr>
                <w:rFonts w:cstheme="minorHAnsi"/>
              </w:rPr>
              <w:t xml:space="preserve">stupnja pomoći, </w:t>
            </w:r>
            <w:r w:rsidRPr="00E16F4B">
              <w:rPr>
                <w:rFonts w:cstheme="minorHAnsi"/>
              </w:rPr>
              <w:t>metoda poučavanja i učenja</w:t>
            </w:r>
            <w:r w:rsidR="00A8431B" w:rsidRPr="00E16F4B">
              <w:rPr>
                <w:rFonts w:cstheme="minorHAnsi"/>
              </w:rPr>
              <w:t>, stupnja sudjelovanja, krajnja očekivanja,</w:t>
            </w:r>
            <w:r w:rsidRPr="00E16F4B">
              <w:rPr>
                <w:rFonts w:cstheme="minorHAnsi"/>
              </w:rPr>
              <w:t xml:space="preserve"> razina znanja, metoda vrednovanja</w:t>
            </w:r>
          </w:p>
          <w:p w:rsidR="00664138" w:rsidRPr="00E16F4B" w:rsidRDefault="00664138" w:rsidP="00664138">
            <w:pPr>
              <w:pStyle w:val="ListParagraph"/>
              <w:numPr>
                <w:ilvl w:val="0"/>
                <w:numId w:val="6"/>
              </w:numPr>
              <w:ind w:left="321"/>
              <w:jc w:val="both"/>
              <w:rPr>
                <w:rFonts w:cstheme="minorHAnsi"/>
              </w:rPr>
            </w:pPr>
            <w:r w:rsidRPr="00E16F4B">
              <w:rPr>
                <w:rFonts w:cstheme="minorHAnsi"/>
              </w:rPr>
              <w:t>RL</w:t>
            </w:r>
            <w:r w:rsidR="00E16F4B" w:rsidRPr="00E16F4B">
              <w:rPr>
                <w:rFonts w:cstheme="minorHAnsi"/>
              </w:rPr>
              <w:t>-</w:t>
            </w:r>
            <w:r w:rsidR="00E02441">
              <w:rPr>
                <w:rFonts w:cstheme="minorHAnsi"/>
              </w:rPr>
              <w:t>3</w:t>
            </w:r>
            <w:r w:rsidR="00E16F4B" w:rsidRPr="00E16F4B">
              <w:rPr>
                <w:rFonts w:cstheme="minorHAnsi"/>
              </w:rPr>
              <w:t>.</w:t>
            </w:r>
            <w:r w:rsidR="00E02441">
              <w:rPr>
                <w:rFonts w:cstheme="minorHAnsi"/>
              </w:rPr>
              <w:t>4</w:t>
            </w:r>
            <w:r w:rsidR="00E16F4B" w:rsidRPr="00E16F4B">
              <w:rPr>
                <w:rFonts w:cstheme="minorHAnsi"/>
              </w:rPr>
              <w:t>.</w:t>
            </w:r>
            <w:r w:rsidR="00E02441">
              <w:rPr>
                <w:rFonts w:cstheme="minorHAnsi"/>
              </w:rPr>
              <w:t>, 3.5.</w:t>
            </w:r>
            <w:r w:rsidR="00E16F4B" w:rsidRPr="00E16F4B">
              <w:rPr>
                <w:rFonts w:cstheme="minorHAnsi"/>
              </w:rPr>
              <w:t xml:space="preserve"> </w:t>
            </w:r>
            <w:r w:rsidRPr="00E16F4B">
              <w:rPr>
                <w:rFonts w:cstheme="minorHAnsi"/>
              </w:rPr>
              <w:t>(Digitalni priručnik na e-sferi)</w:t>
            </w:r>
          </w:p>
          <w:p w:rsidR="002612BC" w:rsidRPr="00E16F4B" w:rsidRDefault="00E02441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 xml:space="preserve">Navesti dvije kisele i dvije lužnate otopine </w:t>
            </w:r>
          </w:p>
          <w:p w:rsidR="002612BC" w:rsidRPr="00E16F4B" w:rsidRDefault="0082738F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>
              <w:rPr>
                <w:rFonts w:cstheme="minorHAnsi"/>
              </w:rPr>
              <w:t xml:space="preserve">Navesti jedan indikator za kisele i jedan za lužnate otopine </w:t>
            </w:r>
          </w:p>
          <w:p w:rsidR="001A6A97" w:rsidRPr="00E16F4B" w:rsidRDefault="001A6A97" w:rsidP="002612BC">
            <w:pPr>
              <w:pStyle w:val="ListParagraph"/>
              <w:numPr>
                <w:ilvl w:val="0"/>
                <w:numId w:val="3"/>
              </w:numPr>
              <w:ind w:left="321"/>
              <w:rPr>
                <w:rFonts w:cstheme="minorHAnsi"/>
              </w:rPr>
            </w:pPr>
            <w:r w:rsidRPr="00E16F4B">
              <w:rPr>
                <w:rFonts w:cstheme="minorHAnsi"/>
              </w:rPr>
              <w:t>RB, Z-</w:t>
            </w:r>
            <w:r w:rsidR="0082738F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.1</w:t>
            </w:r>
            <w:r w:rsidR="0082738F">
              <w:rPr>
                <w:rFonts w:cstheme="minorHAnsi"/>
              </w:rPr>
              <w:t>0</w:t>
            </w:r>
            <w:r w:rsidRPr="00E16F4B">
              <w:rPr>
                <w:rFonts w:cstheme="minorHAnsi"/>
              </w:rPr>
              <w:t xml:space="preserve">. – </w:t>
            </w:r>
            <w:r w:rsidR="0082738F">
              <w:rPr>
                <w:rFonts w:cstheme="minorHAnsi"/>
              </w:rPr>
              <w:t>3</w:t>
            </w:r>
            <w:r w:rsidRPr="00E16F4B">
              <w:rPr>
                <w:rFonts w:cstheme="minorHAnsi"/>
              </w:rPr>
              <w:t>.</w:t>
            </w:r>
            <w:r w:rsidR="0082738F">
              <w:rPr>
                <w:rFonts w:cstheme="minorHAnsi"/>
              </w:rPr>
              <w:t>11</w:t>
            </w:r>
            <w:r w:rsidRPr="00E16F4B">
              <w:rPr>
                <w:rFonts w:cstheme="minorHAnsi"/>
              </w:rPr>
              <w:t>.</w:t>
            </w:r>
          </w:p>
        </w:tc>
      </w:tr>
      <w:tr w:rsidR="006D7E4B" w:rsidRPr="00E16F4B" w:rsidTr="00E16F4B">
        <w:trPr>
          <w:trHeight w:val="283"/>
        </w:trPr>
        <w:tc>
          <w:tcPr>
            <w:tcW w:w="1271" w:type="dxa"/>
            <w:vAlign w:val="center"/>
          </w:tcPr>
          <w:p w:rsidR="006D7E4B" w:rsidRPr="00E16F4B" w:rsidRDefault="006D7E4B" w:rsidP="006D7E4B">
            <w:pPr>
              <w:rPr>
                <w:rFonts w:cstheme="minorHAnsi"/>
              </w:rPr>
            </w:pPr>
            <w:r w:rsidRPr="00E16F4B">
              <w:rPr>
                <w:rFonts w:cstheme="minorHAnsi"/>
              </w:rPr>
              <w:t>Daroviti učenici:</w:t>
            </w:r>
          </w:p>
        </w:tc>
        <w:tc>
          <w:tcPr>
            <w:tcW w:w="7791" w:type="dxa"/>
            <w:gridSpan w:val="2"/>
            <w:vAlign w:val="center"/>
          </w:tcPr>
          <w:p w:rsidR="006D7E4B" w:rsidRPr="00E16F4B" w:rsidRDefault="00707E0D" w:rsidP="00B11C54">
            <w:pPr>
              <w:pStyle w:val="ListParagraph"/>
              <w:ind w:left="4"/>
              <w:rPr>
                <w:rFonts w:cstheme="minorHAnsi"/>
              </w:rPr>
            </w:pPr>
            <w:r>
              <w:rPr>
                <w:rFonts w:cstheme="minorHAnsi"/>
              </w:rPr>
              <w:t>Ispitati m</w:t>
            </w:r>
            <w:r w:rsidRPr="00707E0D">
              <w:rPr>
                <w:rFonts w:cstheme="minorHAnsi"/>
              </w:rPr>
              <w:t>ijenja li se pH-vrijednost kisele ili lužnate otopine dodatkom vode? Grafički prika</w:t>
            </w:r>
            <w:r>
              <w:rPr>
                <w:rFonts w:cstheme="minorHAnsi"/>
              </w:rPr>
              <w:t>zati</w:t>
            </w:r>
            <w:r w:rsidRPr="00707E0D">
              <w:rPr>
                <w:rFonts w:cstheme="minorHAnsi"/>
              </w:rPr>
              <w:t xml:space="preserve"> i objasni</w:t>
            </w:r>
            <w:r>
              <w:rPr>
                <w:rFonts w:cstheme="minorHAnsi"/>
              </w:rPr>
              <w:t>ti</w:t>
            </w:r>
            <w:r w:rsidRPr="00707E0D">
              <w:rPr>
                <w:rFonts w:cstheme="minorHAnsi"/>
              </w:rPr>
              <w:t xml:space="preserve"> svoje rezultate.  </w:t>
            </w:r>
          </w:p>
        </w:tc>
      </w:tr>
    </w:tbl>
    <w:p w:rsidR="00B11C54" w:rsidRDefault="00B11C54"/>
    <w:p w:rsidR="00B11C54" w:rsidRDefault="00B11C54">
      <w:r>
        <w:br w:type="page"/>
      </w:r>
    </w:p>
    <w:p w:rsidR="00DA6D7D" w:rsidRPr="00DA6D7D" w:rsidRDefault="00DA6D7D" w:rsidP="00DA6D7D">
      <w:pPr>
        <w:jc w:val="center"/>
        <w:rPr>
          <w:b/>
        </w:rPr>
      </w:pPr>
      <w:r w:rsidRPr="00DA6D7D">
        <w:rPr>
          <w:b/>
        </w:rPr>
        <w:lastRenderedPageBreak/>
        <w:t>PRILOZI</w:t>
      </w:r>
    </w:p>
    <w:tbl>
      <w:tblPr>
        <w:tblStyle w:val="TableGrid"/>
        <w:tblW w:w="0" w:type="auto"/>
        <w:tblLook w:val="04A0"/>
      </w:tblPr>
      <w:tblGrid>
        <w:gridCol w:w="9039"/>
      </w:tblGrid>
      <w:tr w:rsidR="00DA6D7D" w:rsidRPr="00E16F4B" w:rsidTr="00DA6D7D">
        <w:trPr>
          <w:trHeight w:val="283"/>
        </w:trPr>
        <w:tc>
          <w:tcPr>
            <w:tcW w:w="9039" w:type="dxa"/>
            <w:shd w:val="clear" w:color="auto" w:fill="F7C890" w:themeFill="accent2" w:themeFillTint="99"/>
          </w:tcPr>
          <w:p w:rsidR="00DA6D7D" w:rsidRPr="00E16F4B" w:rsidRDefault="00DA6D7D" w:rsidP="003B3F99">
            <w:pPr>
              <w:spacing w:before="120" w:after="120"/>
              <w:rPr>
                <w:rFonts w:cstheme="minorHAnsi"/>
              </w:rPr>
            </w:pPr>
            <w:r w:rsidRPr="00E16F4B">
              <w:rPr>
                <w:rFonts w:cstheme="minorHAnsi"/>
              </w:rPr>
              <w:t>Prijedlog pitanja za provjeru razine postignuća</w:t>
            </w:r>
          </w:p>
        </w:tc>
      </w:tr>
      <w:tr w:rsidR="00DA6D7D" w:rsidRPr="00E16F4B" w:rsidTr="00DA6D7D">
        <w:trPr>
          <w:trHeight w:val="283"/>
        </w:trPr>
        <w:tc>
          <w:tcPr>
            <w:tcW w:w="9039" w:type="dxa"/>
          </w:tcPr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07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Nabroji nekoliko kiselih tvari iz svakidašnjeg života.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Navedi barem jednu lužnatu tvar iz svakidašnjeg života.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Što su indikatori?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Kojim indikatorima možemo dokazati da je neka otopina kisela?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Kojim indikatorima možemo dokazati da je neka otopina lužnata?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Koji je raspon vrijednosti pH-ljestvice?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B04D02">
              <w:rPr>
                <w:rFonts w:cstheme="minorHAnsi"/>
              </w:rPr>
              <w:t>Što se određuje mjerenjem pH-vrijednosti?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lang w:eastAsia="et-EE"/>
              </w:rPr>
            </w:pPr>
          </w:p>
          <w:p w:rsidR="00DA6D7D" w:rsidRPr="00E16F4B" w:rsidRDefault="00DA6D7D" w:rsidP="003B3F99">
            <w:pPr>
              <w:pStyle w:val="ListParagraph"/>
              <w:numPr>
                <w:ilvl w:val="0"/>
                <w:numId w:val="7"/>
              </w:numPr>
              <w:ind w:left="426" w:hanging="284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284"/>
              <w:rPr>
                <w:rFonts w:cstheme="minorHAnsi"/>
                <w:b/>
              </w:rPr>
            </w:pP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B04D02">
              <w:rPr>
                <w:rFonts w:cstheme="minorHAnsi"/>
              </w:rPr>
              <w:t xml:space="preserve">Koje je boje </w:t>
            </w:r>
            <w:proofErr w:type="spellStart"/>
            <w:r w:rsidRPr="00B04D02">
              <w:rPr>
                <w:rFonts w:cstheme="minorHAnsi"/>
              </w:rPr>
              <w:t>fenolftalein</w:t>
            </w:r>
            <w:proofErr w:type="spellEnd"/>
            <w:r w:rsidRPr="00B04D02">
              <w:rPr>
                <w:rFonts w:cstheme="minorHAnsi"/>
              </w:rPr>
              <w:t xml:space="preserve"> u lužnatoj, koje u kiseloj, a koje u neutralnoj otopini?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B04D02">
              <w:rPr>
                <w:rFonts w:cstheme="minorHAnsi"/>
              </w:rPr>
              <w:t xml:space="preserve">Koje je boje </w:t>
            </w:r>
            <w:proofErr w:type="spellStart"/>
            <w:r w:rsidRPr="00B04D02">
              <w:rPr>
                <w:rFonts w:cstheme="minorHAnsi"/>
              </w:rPr>
              <w:t>metiloranž</w:t>
            </w:r>
            <w:proofErr w:type="spellEnd"/>
            <w:r w:rsidRPr="00B04D02">
              <w:rPr>
                <w:rFonts w:cstheme="minorHAnsi"/>
              </w:rPr>
              <w:t xml:space="preserve"> u lužnatoj, koje u kiseloj, a koje u neutralnoj otopini?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B04D02">
              <w:rPr>
                <w:rFonts w:cstheme="minorHAnsi"/>
              </w:rPr>
              <w:t>Ako je pH-vrijednost neke otopine 9, je li ona kisela, lužnata ili neutralna?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B04D02">
              <w:rPr>
                <w:rFonts w:cstheme="minorHAnsi"/>
              </w:rPr>
              <w:t>Ako je pH-vrijednost neke otopine 3, je li ona kisela, lužnata ili neutralna?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B04D02">
              <w:rPr>
                <w:rFonts w:cstheme="minorHAnsi"/>
              </w:rPr>
              <w:t>Koliko iznosi pH-vrijednost vodene otopine natrijeva klorida?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</w:rPr>
            </w:pPr>
            <w:r w:rsidRPr="00B04D02">
              <w:rPr>
                <w:rFonts w:cstheme="minorHAnsi"/>
              </w:rPr>
              <w:t>Čemu služi univerzalni indikatorski papir?</w:t>
            </w:r>
          </w:p>
          <w:p w:rsidR="00DA6D7D" w:rsidRPr="00E16F4B" w:rsidRDefault="00DA6D7D" w:rsidP="006836A9">
            <w:pPr>
              <w:pStyle w:val="ListParagraph"/>
              <w:ind w:left="426"/>
              <w:rPr>
                <w:rFonts w:cstheme="minorHAnsi"/>
                <w:b/>
                <w:u w:val="single"/>
              </w:rPr>
            </w:pPr>
          </w:p>
          <w:p w:rsidR="00DA6D7D" w:rsidRPr="00E16F4B" w:rsidRDefault="00DA6D7D" w:rsidP="006836A9">
            <w:pPr>
              <w:pStyle w:val="ListParagraph"/>
              <w:ind w:left="180"/>
              <w:rPr>
                <w:rFonts w:cstheme="minorHAnsi"/>
                <w:b/>
                <w:u w:val="single"/>
              </w:rPr>
            </w:pPr>
            <w:r w:rsidRPr="00E16F4B">
              <w:rPr>
                <w:rFonts w:cstheme="minorHAnsi"/>
                <w:b/>
              </w:rPr>
              <w:t xml:space="preserve">III. </w:t>
            </w:r>
            <w:r w:rsidRPr="00E16F4B">
              <w:rPr>
                <w:rFonts w:cstheme="minorHAnsi"/>
                <w:b/>
                <w:u w:val="single"/>
              </w:rPr>
              <w:t>razina</w:t>
            </w:r>
          </w:p>
          <w:p w:rsidR="00DA6D7D" w:rsidRPr="00E16F4B" w:rsidRDefault="00DA6D7D" w:rsidP="003B3F99">
            <w:pPr>
              <w:pStyle w:val="ListParagraph"/>
              <w:ind w:left="426"/>
              <w:rPr>
                <w:rFonts w:cstheme="minorHAnsi"/>
                <w:b/>
              </w:rPr>
            </w:pP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B04D02">
              <w:rPr>
                <w:rFonts w:cstheme="minorHAnsi"/>
              </w:rPr>
              <w:t>Ako želimo smanjiti pH-vrijednost neke otopine, trebamo li u otopinu dodati kiselu ili lužnatu tvar?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r w:rsidRPr="00B04D02">
              <w:rPr>
                <w:rFonts w:cstheme="minorHAnsi"/>
              </w:rPr>
              <w:t>Objasni zašto ljudi koji boluju od gastritisa često konzumiraju sodu bikarbonu ili njezinu vodenu otopinu.</w:t>
            </w:r>
          </w:p>
          <w:p w:rsidR="00B04D02" w:rsidRPr="00B04D02" w:rsidRDefault="00B04D02" w:rsidP="00B04D02">
            <w:pPr>
              <w:pStyle w:val="ListParagraph"/>
              <w:numPr>
                <w:ilvl w:val="0"/>
                <w:numId w:val="10"/>
              </w:numPr>
              <w:ind w:left="426" w:hanging="142"/>
              <w:rPr>
                <w:rFonts w:cstheme="minorHAnsi"/>
              </w:rPr>
            </w:pPr>
            <w:proofErr w:type="spellStart"/>
            <w:r w:rsidRPr="00B04D02">
              <w:rPr>
                <w:rFonts w:cstheme="minorHAnsi"/>
              </w:rPr>
              <w:t>Permetal</w:t>
            </w:r>
            <w:proofErr w:type="spellEnd"/>
            <w:r w:rsidRPr="00B04D02">
              <w:rPr>
                <w:rFonts w:cstheme="minorHAnsi"/>
              </w:rPr>
              <w:t xml:space="preserve"> je trgovačko ime sredstva za odmašćivanje koje se rabi u kućanstvima. Koje biste mjere zaštite i opreza primijenili pri uporabi sredstava za čišćenje pećnice?</w:t>
            </w:r>
          </w:p>
          <w:p w:rsidR="00DA6D7D" w:rsidRPr="00E16F4B" w:rsidRDefault="00B04D02" w:rsidP="00B04D02">
            <w:pPr>
              <w:pStyle w:val="ListParagraph"/>
              <w:numPr>
                <w:ilvl w:val="0"/>
                <w:numId w:val="10"/>
              </w:numPr>
              <w:spacing w:after="200"/>
              <w:ind w:left="426" w:hanging="142"/>
              <w:rPr>
                <w:rFonts w:cstheme="minorHAnsi"/>
              </w:rPr>
            </w:pPr>
            <w:r w:rsidRPr="00B04D02">
              <w:rPr>
                <w:rFonts w:cstheme="minorHAnsi"/>
              </w:rPr>
              <w:t>Uzorci tekućina A, B i C ispitani su s pomoću lakmusova papira. Jedna je tekućina destilirana voda, druga je lužina, a treća je kiselina. U tekućini A plavi lakmusov papir pocrveni, a crveni ne mijenja boju. U tekućini B nijedan lakmusov papir ne mijenja boju, a u tekućini C crveni lakmusov papir poplavi, dok plavi ne mijenja boju. Na temelju rezultata pokusa odredi koja je tekućina destilirana voda, koja je lužina, a koja kiselina.</w:t>
            </w:r>
          </w:p>
        </w:tc>
      </w:tr>
    </w:tbl>
    <w:p w:rsidR="00B11C54" w:rsidRDefault="00B11C54"/>
    <w:p w:rsidR="00B11C54" w:rsidRDefault="00B11C54">
      <w:r>
        <w:br w:type="page"/>
      </w:r>
    </w:p>
    <w:tbl>
      <w:tblPr>
        <w:tblStyle w:val="TableGrid"/>
        <w:tblW w:w="0" w:type="auto"/>
        <w:tblLook w:val="04A0"/>
      </w:tblPr>
      <w:tblGrid>
        <w:gridCol w:w="9264"/>
      </w:tblGrid>
      <w:tr w:rsidR="001A6A97" w:rsidRPr="00E16F4B" w:rsidTr="00B11C54">
        <w:trPr>
          <w:trHeight w:val="567"/>
        </w:trPr>
        <w:tc>
          <w:tcPr>
            <w:tcW w:w="9264" w:type="dxa"/>
            <w:shd w:val="clear" w:color="auto" w:fill="F7C890" w:themeFill="accent2" w:themeFillTint="99"/>
            <w:vAlign w:val="center"/>
          </w:tcPr>
          <w:p w:rsidR="001A6A97" w:rsidRPr="00E16F4B" w:rsidRDefault="001A6A97" w:rsidP="001A6A97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lastRenderedPageBreak/>
              <w:t>P</w:t>
            </w:r>
            <w:r w:rsidR="00BE30F1" w:rsidRPr="00E16F4B">
              <w:rPr>
                <w:rFonts w:cstheme="minorHAnsi"/>
              </w:rPr>
              <w:t>očetni p</w:t>
            </w:r>
            <w:r w:rsidRPr="00E16F4B">
              <w:rPr>
                <w:rFonts w:cstheme="minorHAnsi"/>
              </w:rPr>
              <w:t>lan učeničkog zapisa</w:t>
            </w:r>
          </w:p>
        </w:tc>
      </w:tr>
      <w:tr w:rsidR="001A6A97" w:rsidRPr="00E16F4B" w:rsidTr="00B11C54">
        <w:tc>
          <w:tcPr>
            <w:tcW w:w="9264" w:type="dxa"/>
          </w:tcPr>
          <w:p w:rsidR="00751773" w:rsidRPr="00E16F4B" w:rsidRDefault="00751773" w:rsidP="00FC0785">
            <w:pPr>
              <w:rPr>
                <w:rFonts w:cstheme="minorHAnsi"/>
              </w:rPr>
            </w:pPr>
          </w:p>
          <w:p w:rsidR="0079471C" w:rsidRPr="00E16F4B" w:rsidRDefault="0079471C" w:rsidP="00FC0785">
            <w:pPr>
              <w:rPr>
                <w:rFonts w:cstheme="minorHAnsi"/>
              </w:rPr>
            </w:pPr>
          </w:p>
          <w:p w:rsidR="0079471C" w:rsidRPr="00E16F4B" w:rsidRDefault="00F726DA" w:rsidP="00FC0785">
            <w:pPr>
              <w:rPr>
                <w:rFonts w:cstheme="minorHAnsi"/>
              </w:rPr>
            </w:pPr>
            <w:r w:rsidRPr="00F726DA">
              <w:rPr>
                <w:rFonts w:cstheme="minorHAnsi"/>
                <w:noProof/>
                <w:lang w:eastAsia="hr-HR"/>
              </w:rPr>
              <w:drawing>
                <wp:inline distT="0" distB="0" distL="0" distR="0">
                  <wp:extent cx="5745480" cy="1607820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5480" cy="160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6A97" w:rsidRPr="00E16F4B" w:rsidRDefault="001A6A97" w:rsidP="00FC0785">
            <w:pPr>
              <w:rPr>
                <w:rFonts w:cstheme="minorHAnsi"/>
              </w:rPr>
            </w:pPr>
          </w:p>
        </w:tc>
      </w:tr>
    </w:tbl>
    <w:p w:rsidR="0049215F" w:rsidRDefault="0049215F" w:rsidP="0049215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9322" w:type="dxa"/>
        <w:tblLook w:val="04A0"/>
      </w:tblPr>
      <w:tblGrid>
        <w:gridCol w:w="9322"/>
      </w:tblGrid>
      <w:tr w:rsidR="00875285" w:rsidRPr="00E16F4B" w:rsidTr="00DA6D7D">
        <w:trPr>
          <w:trHeight w:val="567"/>
        </w:trPr>
        <w:tc>
          <w:tcPr>
            <w:tcW w:w="9322" w:type="dxa"/>
            <w:shd w:val="clear" w:color="auto" w:fill="F7C890" w:themeFill="accent2" w:themeFillTint="99"/>
            <w:vAlign w:val="center"/>
          </w:tcPr>
          <w:p w:rsidR="00875285" w:rsidRPr="00E16F4B" w:rsidRDefault="00875285" w:rsidP="0079350A">
            <w:pPr>
              <w:jc w:val="center"/>
              <w:rPr>
                <w:rFonts w:cstheme="minorHAnsi"/>
              </w:rPr>
            </w:pPr>
            <w:r w:rsidRPr="00E16F4B">
              <w:rPr>
                <w:rFonts w:cstheme="minorHAnsi"/>
              </w:rPr>
              <w:t>Očekivani plan učeničkog zapisa</w:t>
            </w:r>
          </w:p>
        </w:tc>
      </w:tr>
      <w:tr w:rsidR="00875285" w:rsidRPr="00E16F4B" w:rsidTr="00DA6D7D">
        <w:tc>
          <w:tcPr>
            <w:tcW w:w="9322" w:type="dxa"/>
          </w:tcPr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F726DA" w:rsidP="0079350A">
            <w:pPr>
              <w:rPr>
                <w:rFonts w:cs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5760720" cy="182816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182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  <w:p w:rsidR="00875285" w:rsidRPr="00E16F4B" w:rsidRDefault="00875285" w:rsidP="0079350A">
            <w:pPr>
              <w:rPr>
                <w:rFonts w:cstheme="minorHAnsi"/>
              </w:rPr>
            </w:pPr>
          </w:p>
        </w:tc>
      </w:tr>
    </w:tbl>
    <w:p w:rsidR="00875285" w:rsidRDefault="00875285" w:rsidP="0049215F">
      <w:pPr>
        <w:rPr>
          <w:rFonts w:ascii="Times New Roman" w:hAnsi="Times New Roman" w:cs="Times New Roman"/>
          <w:b/>
        </w:rPr>
      </w:pPr>
    </w:p>
    <w:p w:rsidR="00FC4CF7" w:rsidRDefault="00FC4CF7" w:rsidP="00FC4CF7">
      <w:r>
        <w:t>Izlazna kartica 3-2-1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FC4CF7" w:rsidTr="00914047">
        <w:tc>
          <w:tcPr>
            <w:tcW w:w="9288" w:type="dxa"/>
            <w:shd w:val="clear" w:color="auto" w:fill="D9D9D9" w:themeFill="background1" w:themeFillShade="D9"/>
          </w:tcPr>
          <w:p w:rsidR="00FC4CF7" w:rsidRDefault="00FC4CF7" w:rsidP="00914047">
            <w:r>
              <w:t>Aktivnost 3-2-1: Dragi učenici procijenite svoje znanje nakon sata na temu: Kemijska svojstva tvari</w:t>
            </w:r>
          </w:p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</w:p>
        </w:tc>
      </w:tr>
      <w:tr w:rsidR="00FC4CF7" w:rsidTr="00914047">
        <w:tc>
          <w:tcPr>
            <w:tcW w:w="9288" w:type="dxa"/>
          </w:tcPr>
          <w:p w:rsidR="00FC4CF7" w:rsidRDefault="00FC4CF7" w:rsidP="00914047">
            <w:r>
              <w:t xml:space="preserve">I. </w:t>
            </w:r>
            <w:r w:rsidRPr="007E7193">
              <w:rPr>
                <w:b/>
                <w:u w:val="single"/>
              </w:rPr>
              <w:t>Tri</w:t>
            </w:r>
            <w:r>
              <w:t xml:space="preserve"> informacije koje </w:t>
            </w:r>
            <w:r w:rsidRPr="007E7193">
              <w:rPr>
                <w:u w:val="single"/>
              </w:rPr>
              <w:t>mislim da znam</w:t>
            </w:r>
            <w:r>
              <w:t>:</w:t>
            </w:r>
          </w:p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</w:p>
        </w:tc>
      </w:tr>
      <w:tr w:rsidR="00FC4CF7" w:rsidTr="00914047">
        <w:trPr>
          <w:trHeight w:val="567"/>
        </w:trPr>
        <w:tc>
          <w:tcPr>
            <w:tcW w:w="9288" w:type="dxa"/>
          </w:tcPr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FC4CF7" w:rsidTr="00914047">
        <w:trPr>
          <w:trHeight w:val="567"/>
        </w:trPr>
        <w:tc>
          <w:tcPr>
            <w:tcW w:w="9288" w:type="dxa"/>
          </w:tcPr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</w:tr>
      <w:tr w:rsidR="00FC4CF7" w:rsidTr="00914047">
        <w:trPr>
          <w:trHeight w:val="567"/>
        </w:trPr>
        <w:tc>
          <w:tcPr>
            <w:tcW w:w="9288" w:type="dxa"/>
          </w:tcPr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</w:tr>
      <w:tr w:rsidR="00FC4CF7" w:rsidTr="00914047">
        <w:tc>
          <w:tcPr>
            <w:tcW w:w="9288" w:type="dxa"/>
          </w:tcPr>
          <w:p w:rsidR="00FC4CF7" w:rsidRPr="00F6612D" w:rsidRDefault="00FC4CF7" w:rsidP="00914047">
            <w:pPr>
              <w:spacing w:line="600" w:lineRule="auto"/>
            </w:pPr>
            <w:r>
              <w:t xml:space="preserve">II. </w:t>
            </w:r>
            <w:r w:rsidRPr="007E7193">
              <w:rPr>
                <w:b/>
                <w:u w:val="single"/>
              </w:rPr>
              <w:t>Dvije</w:t>
            </w:r>
            <w:r>
              <w:t xml:space="preserve"> informacije koje su mi </w:t>
            </w:r>
            <w:r w:rsidRPr="007E7193">
              <w:rPr>
                <w:u w:val="single"/>
              </w:rPr>
              <w:t>nejasne</w:t>
            </w:r>
            <w:r>
              <w:t xml:space="preserve">/ </w:t>
            </w:r>
            <w:r w:rsidRPr="007E7193">
              <w:rPr>
                <w:u w:val="single"/>
              </w:rPr>
              <w:t>ne znam ih</w:t>
            </w:r>
            <w:r>
              <w:t>:</w:t>
            </w:r>
          </w:p>
        </w:tc>
      </w:tr>
      <w:tr w:rsidR="00FC4CF7" w:rsidTr="00914047">
        <w:trPr>
          <w:trHeight w:val="567"/>
        </w:trPr>
        <w:tc>
          <w:tcPr>
            <w:tcW w:w="9288" w:type="dxa"/>
          </w:tcPr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  <w:tr w:rsidR="00FC4CF7" w:rsidTr="00914047">
        <w:trPr>
          <w:trHeight w:val="567"/>
        </w:trPr>
        <w:tc>
          <w:tcPr>
            <w:tcW w:w="9288" w:type="dxa"/>
          </w:tcPr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</w:tr>
      <w:tr w:rsidR="00FC4CF7" w:rsidTr="00914047">
        <w:tc>
          <w:tcPr>
            <w:tcW w:w="9288" w:type="dxa"/>
          </w:tcPr>
          <w:p w:rsidR="00FC4CF7" w:rsidRDefault="00FC4CF7" w:rsidP="00914047">
            <w:pPr>
              <w:spacing w:line="600" w:lineRule="auto"/>
            </w:pPr>
            <w:r>
              <w:t xml:space="preserve">III. </w:t>
            </w:r>
            <w:r w:rsidRPr="007E7193">
              <w:rPr>
                <w:b/>
                <w:u w:val="single"/>
              </w:rPr>
              <w:t xml:space="preserve">Jednu </w:t>
            </w:r>
            <w:r>
              <w:t>informaciju u koju sam potpuno siguran/na:</w:t>
            </w:r>
          </w:p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</w:p>
        </w:tc>
      </w:tr>
      <w:tr w:rsidR="00FC4CF7" w:rsidTr="00914047">
        <w:trPr>
          <w:trHeight w:val="567"/>
        </w:trPr>
        <w:tc>
          <w:tcPr>
            <w:tcW w:w="9288" w:type="dxa"/>
          </w:tcPr>
          <w:p w:rsidR="00FC4CF7" w:rsidRDefault="00FC4CF7" w:rsidP="009140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</w:tr>
    </w:tbl>
    <w:p w:rsidR="00FC4CF7" w:rsidRPr="0049215F" w:rsidRDefault="00FC4CF7" w:rsidP="0049215F">
      <w:pPr>
        <w:rPr>
          <w:rFonts w:ascii="Times New Roman" w:hAnsi="Times New Roman" w:cs="Times New Roman"/>
          <w:b/>
        </w:rPr>
      </w:pPr>
    </w:p>
    <w:sectPr w:rsidR="00FC4CF7" w:rsidRPr="0049215F" w:rsidSect="006E6DD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FC6" w:rsidRDefault="00FA4FC6" w:rsidP="004614CE">
      <w:pPr>
        <w:spacing w:after="0" w:line="240" w:lineRule="auto"/>
      </w:pPr>
      <w:r>
        <w:separator/>
      </w:r>
    </w:p>
  </w:endnote>
  <w:endnote w:type="continuationSeparator" w:id="0">
    <w:p w:rsidR="00FA4FC6" w:rsidRDefault="00FA4FC6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641"/>
      <w:docPartObj>
        <w:docPartGallery w:val="Page Numbers (Bottom of Page)"/>
        <w:docPartUnique/>
      </w:docPartObj>
    </w:sdtPr>
    <w:sdtContent>
      <w:p w:rsidR="004614CE" w:rsidRDefault="003B483A">
        <w:pPr>
          <w:pStyle w:val="Footer"/>
          <w:jc w:val="right"/>
        </w:pPr>
        <w:r>
          <w:fldChar w:fldCharType="begin"/>
        </w:r>
        <w:r w:rsidR="00AE0885">
          <w:instrText xml:space="preserve"> PAGE   \* MERGEFORMAT </w:instrText>
        </w:r>
        <w:r>
          <w:fldChar w:fldCharType="separate"/>
        </w:r>
        <w:r w:rsidR="00B11C5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614CE" w:rsidRDefault="004614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FC6" w:rsidRDefault="00FA4FC6" w:rsidP="004614CE">
      <w:pPr>
        <w:spacing w:after="0" w:line="240" w:lineRule="auto"/>
      </w:pPr>
      <w:r>
        <w:separator/>
      </w:r>
    </w:p>
  </w:footnote>
  <w:footnote w:type="continuationSeparator" w:id="0">
    <w:p w:rsidR="00FA4FC6" w:rsidRDefault="00FA4FC6" w:rsidP="0046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43653"/>
    <w:rsid w:val="00081F50"/>
    <w:rsid w:val="00090E35"/>
    <w:rsid w:val="000F78F8"/>
    <w:rsid w:val="00150585"/>
    <w:rsid w:val="00166DB2"/>
    <w:rsid w:val="00171978"/>
    <w:rsid w:val="001821C0"/>
    <w:rsid w:val="001A0346"/>
    <w:rsid w:val="001A6A97"/>
    <w:rsid w:val="00201EAB"/>
    <w:rsid w:val="00217F12"/>
    <w:rsid w:val="002612BC"/>
    <w:rsid w:val="002655FA"/>
    <w:rsid w:val="00280A77"/>
    <w:rsid w:val="002A6A9A"/>
    <w:rsid w:val="002D64DE"/>
    <w:rsid w:val="0034312A"/>
    <w:rsid w:val="0034384E"/>
    <w:rsid w:val="00344942"/>
    <w:rsid w:val="00360B3D"/>
    <w:rsid w:val="00376AD5"/>
    <w:rsid w:val="0039594B"/>
    <w:rsid w:val="003B3F99"/>
    <w:rsid w:val="003B483A"/>
    <w:rsid w:val="003E6DB4"/>
    <w:rsid w:val="004102FB"/>
    <w:rsid w:val="00413285"/>
    <w:rsid w:val="004421D1"/>
    <w:rsid w:val="004547AE"/>
    <w:rsid w:val="004614CE"/>
    <w:rsid w:val="00462A83"/>
    <w:rsid w:val="0049215F"/>
    <w:rsid w:val="004D04AD"/>
    <w:rsid w:val="0051621A"/>
    <w:rsid w:val="00545638"/>
    <w:rsid w:val="0056722C"/>
    <w:rsid w:val="00571E9D"/>
    <w:rsid w:val="00577F0E"/>
    <w:rsid w:val="005847AE"/>
    <w:rsid w:val="005B5F05"/>
    <w:rsid w:val="00604B8D"/>
    <w:rsid w:val="00646A42"/>
    <w:rsid w:val="0064718F"/>
    <w:rsid w:val="00664138"/>
    <w:rsid w:val="006649CE"/>
    <w:rsid w:val="006718FC"/>
    <w:rsid w:val="00682945"/>
    <w:rsid w:val="006836A9"/>
    <w:rsid w:val="00695B22"/>
    <w:rsid w:val="006A4C4A"/>
    <w:rsid w:val="006D7E4B"/>
    <w:rsid w:val="006E6DDB"/>
    <w:rsid w:val="006E6DFB"/>
    <w:rsid w:val="006F558E"/>
    <w:rsid w:val="00707E0D"/>
    <w:rsid w:val="00751773"/>
    <w:rsid w:val="0079471C"/>
    <w:rsid w:val="007B2B93"/>
    <w:rsid w:val="007C07A0"/>
    <w:rsid w:val="007C2590"/>
    <w:rsid w:val="007C4353"/>
    <w:rsid w:val="0080353D"/>
    <w:rsid w:val="0082738F"/>
    <w:rsid w:val="00836D78"/>
    <w:rsid w:val="008451E5"/>
    <w:rsid w:val="00874A64"/>
    <w:rsid w:val="00875285"/>
    <w:rsid w:val="008F0CD7"/>
    <w:rsid w:val="008F4B4D"/>
    <w:rsid w:val="00905354"/>
    <w:rsid w:val="009128C1"/>
    <w:rsid w:val="00936589"/>
    <w:rsid w:val="009945BA"/>
    <w:rsid w:val="009B0014"/>
    <w:rsid w:val="009F2FC9"/>
    <w:rsid w:val="009F59D2"/>
    <w:rsid w:val="00A15826"/>
    <w:rsid w:val="00A16692"/>
    <w:rsid w:val="00A27412"/>
    <w:rsid w:val="00A6111C"/>
    <w:rsid w:val="00A66A76"/>
    <w:rsid w:val="00A8431B"/>
    <w:rsid w:val="00A90149"/>
    <w:rsid w:val="00A9727F"/>
    <w:rsid w:val="00AA7185"/>
    <w:rsid w:val="00AC5D12"/>
    <w:rsid w:val="00AD2FC6"/>
    <w:rsid w:val="00AE0885"/>
    <w:rsid w:val="00AF6DE9"/>
    <w:rsid w:val="00B04D02"/>
    <w:rsid w:val="00B11C54"/>
    <w:rsid w:val="00B219A4"/>
    <w:rsid w:val="00B473CA"/>
    <w:rsid w:val="00B62652"/>
    <w:rsid w:val="00B62D5B"/>
    <w:rsid w:val="00B91108"/>
    <w:rsid w:val="00B933E6"/>
    <w:rsid w:val="00BC1F6F"/>
    <w:rsid w:val="00BD0125"/>
    <w:rsid w:val="00BE30F1"/>
    <w:rsid w:val="00BF3B88"/>
    <w:rsid w:val="00BF6F9E"/>
    <w:rsid w:val="00C179D7"/>
    <w:rsid w:val="00C215CD"/>
    <w:rsid w:val="00C323BE"/>
    <w:rsid w:val="00C73D06"/>
    <w:rsid w:val="00C94F13"/>
    <w:rsid w:val="00D144FA"/>
    <w:rsid w:val="00D80358"/>
    <w:rsid w:val="00DA6D7D"/>
    <w:rsid w:val="00DC69A2"/>
    <w:rsid w:val="00DD11AF"/>
    <w:rsid w:val="00DF2E99"/>
    <w:rsid w:val="00E02441"/>
    <w:rsid w:val="00E13E15"/>
    <w:rsid w:val="00E16F4B"/>
    <w:rsid w:val="00E40A94"/>
    <w:rsid w:val="00E72782"/>
    <w:rsid w:val="00E7550C"/>
    <w:rsid w:val="00F01756"/>
    <w:rsid w:val="00F23222"/>
    <w:rsid w:val="00F2648F"/>
    <w:rsid w:val="00F4112F"/>
    <w:rsid w:val="00F43BCC"/>
    <w:rsid w:val="00F726DA"/>
    <w:rsid w:val="00F97DB5"/>
    <w:rsid w:val="00FA4FC6"/>
    <w:rsid w:val="00FC0785"/>
    <w:rsid w:val="00FC4CF7"/>
    <w:rsid w:val="00FD5034"/>
    <w:rsid w:val="00FD78B3"/>
    <w:rsid w:val="00FE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C6E08-067F-46A7-9511-6CF3E111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45</cp:revision>
  <cp:lastPrinted>2019-05-28T07:41:00Z</cp:lastPrinted>
  <dcterms:created xsi:type="dcterms:W3CDTF">2019-05-25T07:56:00Z</dcterms:created>
  <dcterms:modified xsi:type="dcterms:W3CDTF">2019-08-09T11:12:00Z</dcterms:modified>
</cp:coreProperties>
</file>